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6C65FC">
        <w:rPr>
          <w:rFonts w:cs="Times New Roman"/>
          <w:szCs w:val="28"/>
        </w:rPr>
        <w:t>О внесении изменений в постановление Правительства области от 28.03.2017 № 230-п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6C65FC" w:rsidRDefault="006C65FC" w:rsidP="006C65FC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6C65FC" w:rsidRDefault="006C65FC" w:rsidP="006C65FC">
      <w:pPr>
        <w:jc w:val="both"/>
        <w:rPr>
          <w:szCs w:val="28"/>
        </w:rPr>
      </w:pPr>
      <w:r>
        <w:rPr>
          <w:szCs w:val="28"/>
        </w:rPr>
        <w:t xml:space="preserve">1. </w:t>
      </w:r>
      <w:r w:rsidRPr="005A747D">
        <w:rPr>
          <w:szCs w:val="28"/>
        </w:rPr>
        <w:t xml:space="preserve">Внести в постановление Правительства области </w:t>
      </w:r>
      <w:r>
        <w:rPr>
          <w:szCs w:val="28"/>
        </w:rPr>
        <w:t>о</w:t>
      </w:r>
      <w:r>
        <w:rPr>
          <w:rFonts w:cs="Times New Roman"/>
          <w:szCs w:val="28"/>
        </w:rPr>
        <w:t>т 28.03.2017 № 230</w:t>
      </w:r>
      <w:r>
        <w:rPr>
          <w:rFonts w:cs="Times New Roman"/>
          <w:szCs w:val="28"/>
        </w:rPr>
        <w:noBreakHyphen/>
        <w:t>п</w:t>
      </w:r>
      <w:r w:rsidRPr="005A747D">
        <w:rPr>
          <w:szCs w:val="28"/>
        </w:rPr>
        <w:t xml:space="preserve"> «Об утверждении основного мероприятия государственной программы Ярославской области «Развитие культуры и туризма в</w:t>
      </w:r>
      <w:r>
        <w:rPr>
          <w:szCs w:val="28"/>
        </w:rPr>
        <w:t> </w:t>
      </w:r>
      <w:r w:rsidRPr="005A747D">
        <w:rPr>
          <w:szCs w:val="28"/>
        </w:rPr>
        <w:t>Яро</w:t>
      </w:r>
      <w:r>
        <w:rPr>
          <w:szCs w:val="28"/>
        </w:rPr>
        <w:t>славской области» на 2014 – 2018</w:t>
      </w:r>
      <w:r w:rsidRPr="005A747D">
        <w:rPr>
          <w:szCs w:val="28"/>
        </w:rPr>
        <w:t xml:space="preserve"> годы» следующие изменения:</w:t>
      </w:r>
    </w:p>
    <w:p w:rsidR="006C65FC" w:rsidRDefault="006C65FC" w:rsidP="006C65FC">
      <w:pPr>
        <w:jc w:val="both"/>
      </w:pPr>
      <w:r>
        <w:rPr>
          <w:rFonts w:cs="Times New Roman"/>
          <w:szCs w:val="28"/>
        </w:rPr>
        <w:t>1</w:t>
      </w:r>
      <w:r w:rsidRPr="00D514BA">
        <w:rPr>
          <w:rFonts w:cs="Times New Roman"/>
          <w:szCs w:val="28"/>
        </w:rPr>
        <w:t>.1.</w:t>
      </w:r>
      <w:r>
        <w:t xml:space="preserve"> В</w:t>
      </w:r>
      <w:r w:rsidRPr="002506E6">
        <w:rPr>
          <w:szCs w:val="28"/>
        </w:rPr>
        <w:t xml:space="preserve"> </w:t>
      </w:r>
      <w:r>
        <w:rPr>
          <w:szCs w:val="28"/>
        </w:rPr>
        <w:t xml:space="preserve">основное мероприятие </w:t>
      </w:r>
      <w:r w:rsidRPr="0046719E">
        <w:rPr>
          <w:szCs w:val="28"/>
        </w:rPr>
        <w:t>«Создание паломнического центра при</w:t>
      </w:r>
      <w:r>
        <w:rPr>
          <w:szCs w:val="28"/>
        </w:rPr>
        <w:t> </w:t>
      </w:r>
      <w:r w:rsidRPr="0046719E">
        <w:rPr>
          <w:szCs w:val="28"/>
        </w:rPr>
        <w:t>Богоявленском женском монастыре в городе Угличе» государственной программы Ярославской области «Развитие культуры и туризма в</w:t>
      </w:r>
      <w:r>
        <w:rPr>
          <w:szCs w:val="28"/>
        </w:rPr>
        <w:t> Я</w:t>
      </w:r>
      <w:r w:rsidRPr="0046719E">
        <w:rPr>
          <w:szCs w:val="28"/>
        </w:rPr>
        <w:t>ро</w:t>
      </w:r>
      <w:r>
        <w:rPr>
          <w:szCs w:val="28"/>
        </w:rPr>
        <w:t>славской области» на 2014 – 2018 годы, утвержденное постановлением, внести изменения согласно приложению.</w:t>
      </w:r>
    </w:p>
    <w:p w:rsidR="006C65FC" w:rsidRPr="002506E6" w:rsidRDefault="006C65FC" w:rsidP="006C65FC">
      <w:pPr>
        <w:jc w:val="both"/>
        <w:rPr>
          <w:szCs w:val="28"/>
        </w:rPr>
      </w:pPr>
      <w:r>
        <w:rPr>
          <w:szCs w:val="28"/>
        </w:rPr>
        <w:t>2. 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Pr="00F82D65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:rsidR="00B41FCA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4792" w:type="dxa"/>
            <w:vAlign w:val="bottom"/>
          </w:tcPr>
          <w:p w:rsidR="00B41FCA" w:rsidRDefault="00B41FCA" w:rsidP="00B41FCA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:rsidR="00E1407E" w:rsidRDefault="00E1407E" w:rsidP="00BB38FE">
      <w:pPr>
        <w:jc w:val="both"/>
      </w:pPr>
    </w:p>
    <w:p w:rsidR="00A65F78" w:rsidRDefault="00A65F78" w:rsidP="00BB38FE">
      <w:pPr>
        <w:jc w:val="both"/>
      </w:pPr>
    </w:p>
    <w:p w:rsidR="00A65F78" w:rsidRDefault="00A65F78" w:rsidP="00BB38FE">
      <w:pPr>
        <w:jc w:val="both"/>
      </w:pPr>
    </w:p>
    <w:p w:rsidR="00A65F78" w:rsidRDefault="00A65F78" w:rsidP="00BB38FE">
      <w:pPr>
        <w:jc w:val="both"/>
      </w:pPr>
    </w:p>
    <w:p w:rsidR="00A65F78" w:rsidRDefault="00A65F78" w:rsidP="00BB38FE">
      <w:pPr>
        <w:jc w:val="both"/>
      </w:pPr>
    </w:p>
    <w:p w:rsidR="00A65F78" w:rsidRDefault="00A65F78" w:rsidP="00BB38FE">
      <w:pPr>
        <w:jc w:val="both"/>
      </w:pPr>
    </w:p>
    <w:p w:rsidR="00A65F78" w:rsidRDefault="00A65F78" w:rsidP="00BB38FE">
      <w:pPr>
        <w:jc w:val="both"/>
      </w:pPr>
    </w:p>
    <w:p w:rsidR="00A65F78" w:rsidRDefault="00A65F78" w:rsidP="00BB38FE">
      <w:pPr>
        <w:jc w:val="both"/>
      </w:pPr>
    </w:p>
    <w:p w:rsidR="00A65F78" w:rsidRDefault="00A65F78" w:rsidP="00BB38FE">
      <w:pPr>
        <w:jc w:val="both"/>
      </w:pPr>
    </w:p>
    <w:p w:rsidR="00A65F78" w:rsidRDefault="00A65F78" w:rsidP="00BB38FE">
      <w:pPr>
        <w:jc w:val="both"/>
      </w:pPr>
    </w:p>
    <w:p w:rsidR="00A65F78" w:rsidRDefault="00A65F78" w:rsidP="00BB38FE">
      <w:pPr>
        <w:jc w:val="both"/>
      </w:pPr>
    </w:p>
    <w:p w:rsidR="00A65F78" w:rsidRDefault="00A65F78" w:rsidP="00BB38FE">
      <w:pPr>
        <w:jc w:val="both"/>
      </w:pPr>
    </w:p>
    <w:p w:rsidR="00A65F78" w:rsidRPr="00C8317F" w:rsidRDefault="00A65F78" w:rsidP="00A65F78">
      <w:pPr>
        <w:ind w:left="5103" w:right="-1" w:firstLine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Приложение </w:t>
      </w:r>
    </w:p>
    <w:p w:rsidR="00A65F78" w:rsidRDefault="00A65F78" w:rsidP="00A65F78">
      <w:pPr>
        <w:ind w:left="5103" w:right="-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к постановлению</w:t>
      </w:r>
    </w:p>
    <w:p w:rsidR="00A65F78" w:rsidRDefault="00A65F78" w:rsidP="00A65F78">
      <w:pPr>
        <w:ind w:left="5103" w:right="-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  <w:t>от _______________ № ______</w:t>
      </w:r>
    </w:p>
    <w:p w:rsidR="00A65F78" w:rsidRDefault="00A65F78" w:rsidP="00A65F78">
      <w:pPr>
        <w:ind w:left="5103" w:right="-1"/>
        <w:rPr>
          <w:rFonts w:cs="Times New Roman"/>
          <w:szCs w:val="28"/>
        </w:rPr>
      </w:pPr>
    </w:p>
    <w:p w:rsidR="00A65F78" w:rsidRDefault="00A65F78" w:rsidP="00A65F78">
      <w:pPr>
        <w:ind w:left="5103" w:right="-1"/>
        <w:rPr>
          <w:rFonts w:cs="Times New Roman"/>
          <w:szCs w:val="28"/>
        </w:rPr>
      </w:pPr>
    </w:p>
    <w:p w:rsidR="00A65F78" w:rsidRPr="00C71535" w:rsidRDefault="00A65F78" w:rsidP="00A65F78">
      <w:pPr>
        <w:widowControl w:val="0"/>
        <w:ind w:firstLine="0"/>
        <w:jc w:val="center"/>
        <w:outlineLvl w:val="0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ИЗМЕНЕНИЯ, </w:t>
      </w:r>
    </w:p>
    <w:p w:rsidR="00A65F78" w:rsidRDefault="00A65F78" w:rsidP="00A65F78">
      <w:pPr>
        <w:widowControl w:val="0"/>
        <w:ind w:firstLine="0"/>
        <w:jc w:val="center"/>
        <w:outlineLvl w:val="0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вносимые в основное мероприятие «Создание паломнического </w:t>
      </w:r>
      <w:r w:rsidRPr="003D1E8E">
        <w:rPr>
          <w:rFonts w:cs="Times New Roman"/>
          <w:b/>
          <w:szCs w:val="28"/>
        </w:rPr>
        <w:t>центра при Богоявленском жен</w:t>
      </w:r>
      <w:r>
        <w:rPr>
          <w:rFonts w:cs="Times New Roman"/>
          <w:b/>
          <w:szCs w:val="28"/>
        </w:rPr>
        <w:t xml:space="preserve">ском монастыре в городе Угличе» </w:t>
      </w:r>
      <w:r>
        <w:rPr>
          <w:rFonts w:cs="Times New Roman"/>
          <w:b/>
          <w:szCs w:val="28"/>
        </w:rPr>
        <w:br/>
      </w:r>
      <w:r w:rsidRPr="003D1E8E">
        <w:rPr>
          <w:rFonts w:cs="Times New Roman"/>
          <w:b/>
          <w:szCs w:val="28"/>
        </w:rPr>
        <w:t>государственной программы Ярослав</w:t>
      </w:r>
      <w:r>
        <w:rPr>
          <w:rFonts w:cs="Times New Roman"/>
          <w:b/>
          <w:szCs w:val="28"/>
        </w:rPr>
        <w:t xml:space="preserve">ской области «Развитие культуры </w:t>
      </w:r>
      <w:r w:rsidRPr="003D1E8E">
        <w:rPr>
          <w:rFonts w:cs="Times New Roman"/>
          <w:b/>
          <w:szCs w:val="28"/>
        </w:rPr>
        <w:t>и туризма в Яро</w:t>
      </w:r>
      <w:r>
        <w:rPr>
          <w:rFonts w:cs="Times New Roman"/>
          <w:b/>
          <w:szCs w:val="28"/>
        </w:rPr>
        <w:t xml:space="preserve">славской области» на 2014 – 2020 </w:t>
      </w:r>
      <w:r w:rsidRPr="003D1E8E">
        <w:rPr>
          <w:rFonts w:cs="Times New Roman"/>
          <w:b/>
          <w:szCs w:val="28"/>
        </w:rPr>
        <w:t>годы</w:t>
      </w:r>
    </w:p>
    <w:p w:rsidR="00A65F78" w:rsidRPr="0085799C" w:rsidRDefault="00A65F78" w:rsidP="00A65F78">
      <w:pPr>
        <w:ind w:right="-1" w:firstLine="0"/>
        <w:rPr>
          <w:rFonts w:cs="Times New Roman"/>
          <w:szCs w:val="28"/>
        </w:rPr>
      </w:pPr>
    </w:p>
    <w:p w:rsidR="00A65F78" w:rsidRDefault="00A65F78" w:rsidP="00A65F78">
      <w:pPr>
        <w:pStyle w:val="a8"/>
        <w:autoSpaceDE w:val="0"/>
        <w:autoSpaceDN w:val="0"/>
        <w:adjustRightInd w:val="0"/>
        <w:spacing w:line="235" w:lineRule="auto"/>
        <w:ind w:left="0"/>
        <w:jc w:val="both"/>
      </w:pPr>
      <w:r>
        <w:rPr>
          <w:rFonts w:eastAsia="Calibri" w:cs="Times New Roman"/>
        </w:rPr>
        <w:t xml:space="preserve">1. </w:t>
      </w:r>
      <w:r w:rsidRPr="00CE1441">
        <w:rPr>
          <w:rFonts w:eastAsia="Calibri" w:cs="Times New Roman"/>
        </w:rPr>
        <w:t>Таблицу «</w:t>
      </w:r>
      <w:r w:rsidRPr="00903C19">
        <w:t>Общая потребность в финансовых ресурсах</w:t>
      </w:r>
      <w:r>
        <w:t>» изложить в следующей редакции:</w:t>
      </w:r>
    </w:p>
    <w:p w:rsidR="00A65F78" w:rsidRPr="00CE12E0" w:rsidRDefault="00A65F78" w:rsidP="00A65F78">
      <w:pPr>
        <w:pStyle w:val="a8"/>
        <w:spacing w:line="230" w:lineRule="auto"/>
        <w:ind w:left="0" w:firstLine="0"/>
        <w:jc w:val="center"/>
        <w:rPr>
          <w:rFonts w:eastAsia="Calibri" w:cs="Times New Roman"/>
          <w:szCs w:val="28"/>
        </w:rPr>
      </w:pPr>
    </w:p>
    <w:p w:rsidR="00A65F78" w:rsidRDefault="00A65F78" w:rsidP="00A65F78">
      <w:pPr>
        <w:pStyle w:val="a8"/>
        <w:spacing w:line="230" w:lineRule="auto"/>
        <w:ind w:left="0" w:firstLine="0"/>
        <w:jc w:val="center"/>
      </w:pPr>
      <w:r>
        <w:rPr>
          <w:rFonts w:eastAsia="Calibri" w:cs="Times New Roman"/>
        </w:rPr>
        <w:t>«</w:t>
      </w:r>
      <w:r w:rsidRPr="00903C19">
        <w:t>Общая потребность в финансовых ресурсах</w:t>
      </w:r>
    </w:p>
    <w:p w:rsidR="00A65F78" w:rsidRPr="00CE12E0" w:rsidRDefault="00A65F78" w:rsidP="00A65F78">
      <w:pPr>
        <w:spacing w:line="230" w:lineRule="auto"/>
        <w:ind w:right="-1"/>
        <w:jc w:val="center"/>
        <w:rPr>
          <w:szCs w:val="28"/>
        </w:rPr>
      </w:pP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9"/>
        <w:gridCol w:w="1559"/>
        <w:gridCol w:w="1276"/>
        <w:gridCol w:w="1276"/>
        <w:gridCol w:w="1276"/>
        <w:gridCol w:w="1668"/>
      </w:tblGrid>
      <w:tr w:rsidR="00A65F78" w:rsidRPr="00903C19" w:rsidTr="001A6ABB">
        <w:trPr>
          <w:trHeight w:val="315"/>
        </w:trPr>
        <w:tc>
          <w:tcPr>
            <w:tcW w:w="1273" w:type="pct"/>
            <w:vMerge w:val="restart"/>
          </w:tcPr>
          <w:p w:rsidR="00A65F78" w:rsidRPr="00903C19" w:rsidRDefault="00A65F78" w:rsidP="001A6ABB">
            <w:pPr>
              <w:spacing w:line="230" w:lineRule="auto"/>
              <w:ind w:right="-1" w:firstLine="0"/>
              <w:jc w:val="center"/>
            </w:pPr>
            <w:r w:rsidRPr="00903C19">
              <w:t xml:space="preserve">Источники </w:t>
            </w:r>
            <w:r>
              <w:br/>
            </w:r>
            <w:r w:rsidRPr="00903C19">
              <w:t>финансирования</w:t>
            </w:r>
          </w:p>
        </w:tc>
        <w:tc>
          <w:tcPr>
            <w:tcW w:w="3727" w:type="pct"/>
            <w:gridSpan w:val="5"/>
          </w:tcPr>
          <w:p w:rsidR="00A65F78" w:rsidRPr="00903C19" w:rsidRDefault="00A65F78" w:rsidP="001A6ABB">
            <w:pPr>
              <w:spacing w:line="230" w:lineRule="auto"/>
              <w:ind w:right="-1" w:firstLine="0"/>
              <w:jc w:val="center"/>
            </w:pPr>
            <w:r w:rsidRPr="00903C19">
              <w:t>Плановый объём финансирования, тыс. рублей</w:t>
            </w:r>
          </w:p>
        </w:tc>
      </w:tr>
      <w:tr w:rsidR="00A65F78" w:rsidRPr="009B3BD9" w:rsidTr="001A6ABB">
        <w:tc>
          <w:tcPr>
            <w:tcW w:w="1273" w:type="pct"/>
            <w:vMerge/>
          </w:tcPr>
          <w:p w:rsidR="00A65F78" w:rsidRPr="00903C19" w:rsidRDefault="00A65F78" w:rsidP="001A6ABB">
            <w:pPr>
              <w:spacing w:line="230" w:lineRule="auto"/>
              <w:ind w:right="-1" w:firstLine="0"/>
            </w:pPr>
          </w:p>
        </w:tc>
        <w:tc>
          <w:tcPr>
            <w:tcW w:w="824" w:type="pct"/>
          </w:tcPr>
          <w:p w:rsidR="00A65F78" w:rsidRPr="009B3BD9" w:rsidRDefault="00A65F78" w:rsidP="001A6ABB">
            <w:pPr>
              <w:spacing w:line="230" w:lineRule="auto"/>
              <w:ind w:right="-1" w:firstLine="0"/>
              <w:jc w:val="center"/>
            </w:pPr>
            <w:r w:rsidRPr="009B3BD9">
              <w:t>всего</w:t>
            </w:r>
          </w:p>
        </w:tc>
        <w:tc>
          <w:tcPr>
            <w:tcW w:w="674" w:type="pct"/>
          </w:tcPr>
          <w:p w:rsidR="00A65F78" w:rsidRPr="009B3BD9" w:rsidRDefault="00A65F78" w:rsidP="001A6ABB">
            <w:pPr>
              <w:spacing w:line="230" w:lineRule="auto"/>
              <w:ind w:right="-1" w:firstLine="0"/>
              <w:jc w:val="center"/>
            </w:pPr>
            <w:r w:rsidRPr="009B3BD9">
              <w:t>2017 год</w:t>
            </w:r>
          </w:p>
        </w:tc>
        <w:tc>
          <w:tcPr>
            <w:tcW w:w="674" w:type="pct"/>
          </w:tcPr>
          <w:p w:rsidR="00A65F78" w:rsidRPr="009B3BD9" w:rsidRDefault="00A65F78" w:rsidP="001A6ABB">
            <w:pPr>
              <w:spacing w:line="230" w:lineRule="auto"/>
              <w:ind w:right="-1" w:firstLine="0"/>
              <w:jc w:val="center"/>
            </w:pPr>
            <w:r w:rsidRPr="009B3BD9">
              <w:t>2018 год</w:t>
            </w:r>
          </w:p>
        </w:tc>
        <w:tc>
          <w:tcPr>
            <w:tcW w:w="674" w:type="pct"/>
          </w:tcPr>
          <w:p w:rsidR="00A65F78" w:rsidRPr="009B3BD9" w:rsidRDefault="00A65F78" w:rsidP="001A6ABB">
            <w:pPr>
              <w:spacing w:line="230" w:lineRule="auto"/>
              <w:ind w:right="-1" w:firstLine="0"/>
              <w:jc w:val="center"/>
            </w:pPr>
            <w:r>
              <w:t>2019 год</w:t>
            </w:r>
          </w:p>
        </w:tc>
        <w:tc>
          <w:tcPr>
            <w:tcW w:w="881" w:type="pct"/>
          </w:tcPr>
          <w:p w:rsidR="00A65F78" w:rsidRPr="009B3BD9" w:rsidRDefault="00A65F78" w:rsidP="001A6ABB">
            <w:pPr>
              <w:spacing w:line="230" w:lineRule="auto"/>
              <w:ind w:right="-1" w:firstLine="0"/>
              <w:jc w:val="center"/>
            </w:pPr>
            <w:r>
              <w:t>2020 год</w:t>
            </w:r>
          </w:p>
        </w:tc>
      </w:tr>
    </w:tbl>
    <w:p w:rsidR="00A65F78" w:rsidRPr="009B3BD9" w:rsidRDefault="00A65F78" w:rsidP="00A65F78">
      <w:pPr>
        <w:spacing w:line="230" w:lineRule="auto"/>
        <w:ind w:right="-1"/>
        <w:rPr>
          <w:sz w:val="2"/>
          <w:szCs w:val="2"/>
        </w:rPr>
      </w:pP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09"/>
        <w:gridCol w:w="1559"/>
        <w:gridCol w:w="1276"/>
        <w:gridCol w:w="1276"/>
        <w:gridCol w:w="1276"/>
        <w:gridCol w:w="1668"/>
      </w:tblGrid>
      <w:tr w:rsidR="00A65F78" w:rsidRPr="009B3BD9" w:rsidTr="001A6ABB">
        <w:tc>
          <w:tcPr>
            <w:tcW w:w="1273" w:type="pct"/>
          </w:tcPr>
          <w:p w:rsidR="00A65F78" w:rsidRPr="00CE1441" w:rsidRDefault="00A65F78" w:rsidP="001A6ABB">
            <w:pPr>
              <w:spacing w:line="230" w:lineRule="auto"/>
              <w:ind w:right="-1" w:firstLine="0"/>
              <w:rPr>
                <w:spacing w:val="-4"/>
              </w:rPr>
            </w:pPr>
            <w:r w:rsidRPr="00CE1441">
              <w:rPr>
                <w:spacing w:val="-4"/>
              </w:rPr>
              <w:t>Внебюджетные источники</w:t>
            </w:r>
          </w:p>
        </w:tc>
        <w:tc>
          <w:tcPr>
            <w:tcW w:w="824" w:type="pct"/>
          </w:tcPr>
          <w:p w:rsidR="00A65F78" w:rsidRPr="009B3BD9" w:rsidRDefault="00A65F78" w:rsidP="001A6ABB">
            <w:pPr>
              <w:spacing w:line="230" w:lineRule="auto"/>
              <w:ind w:right="-1" w:firstLine="0"/>
              <w:jc w:val="center"/>
            </w:pPr>
            <w:r>
              <w:t>3</w:t>
            </w:r>
            <w:r w:rsidRPr="009B3BD9">
              <w:t>000,00</w:t>
            </w:r>
          </w:p>
        </w:tc>
        <w:tc>
          <w:tcPr>
            <w:tcW w:w="674" w:type="pct"/>
          </w:tcPr>
          <w:p w:rsidR="00A65F78" w:rsidRPr="009B3BD9" w:rsidRDefault="00A65F78" w:rsidP="001A6ABB">
            <w:pPr>
              <w:spacing w:line="230" w:lineRule="auto"/>
              <w:ind w:right="-1" w:firstLine="0"/>
              <w:jc w:val="center"/>
            </w:pPr>
            <w:r w:rsidRPr="009B3BD9">
              <w:t>0,00</w:t>
            </w:r>
          </w:p>
        </w:tc>
        <w:tc>
          <w:tcPr>
            <w:tcW w:w="674" w:type="pct"/>
          </w:tcPr>
          <w:p w:rsidR="00A65F78" w:rsidRPr="009B3BD9" w:rsidRDefault="00A65F78" w:rsidP="001A6ABB">
            <w:pPr>
              <w:spacing w:line="230" w:lineRule="auto"/>
              <w:ind w:right="-1" w:firstLine="0"/>
              <w:jc w:val="center"/>
            </w:pPr>
            <w:r w:rsidRPr="009B3BD9">
              <w:t>0,00</w:t>
            </w:r>
          </w:p>
        </w:tc>
        <w:tc>
          <w:tcPr>
            <w:tcW w:w="674" w:type="pct"/>
          </w:tcPr>
          <w:p w:rsidR="00A65F78" w:rsidRPr="009B3BD9" w:rsidRDefault="00A65F78" w:rsidP="001A6ABB">
            <w:pPr>
              <w:spacing w:line="230" w:lineRule="auto"/>
              <w:ind w:right="-1" w:firstLine="0"/>
              <w:jc w:val="center"/>
            </w:pPr>
            <w:r w:rsidRPr="009B3BD9">
              <w:t>0,00</w:t>
            </w:r>
          </w:p>
        </w:tc>
        <w:tc>
          <w:tcPr>
            <w:tcW w:w="881" w:type="pct"/>
          </w:tcPr>
          <w:p w:rsidR="00A65F78" w:rsidRPr="001A0603" w:rsidRDefault="00A65F78" w:rsidP="001A6ABB">
            <w:pPr>
              <w:ind w:firstLine="0"/>
              <w:jc w:val="center"/>
            </w:pPr>
            <w:r w:rsidRPr="001A0603">
              <w:t>3000,00</w:t>
            </w:r>
          </w:p>
        </w:tc>
      </w:tr>
      <w:tr w:rsidR="00A65F78" w:rsidRPr="00903C19" w:rsidTr="001A6ABB">
        <w:tc>
          <w:tcPr>
            <w:tcW w:w="1273" w:type="pct"/>
          </w:tcPr>
          <w:p w:rsidR="00A65F78" w:rsidRPr="009B3BD9" w:rsidRDefault="00A65F78" w:rsidP="001A6ABB">
            <w:pPr>
              <w:spacing w:line="230" w:lineRule="auto"/>
              <w:ind w:right="-1" w:firstLine="0"/>
            </w:pPr>
            <w:r w:rsidRPr="009B3BD9">
              <w:t>Итого по осно</w:t>
            </w:r>
            <w:r w:rsidRPr="009B3BD9">
              <w:t>в</w:t>
            </w:r>
            <w:r w:rsidRPr="009B3BD9">
              <w:t>ному меропри</w:t>
            </w:r>
            <w:r w:rsidRPr="009B3BD9">
              <w:t>я</w:t>
            </w:r>
            <w:r w:rsidRPr="009B3BD9">
              <w:t>тию</w:t>
            </w:r>
          </w:p>
        </w:tc>
        <w:tc>
          <w:tcPr>
            <w:tcW w:w="824" w:type="pct"/>
          </w:tcPr>
          <w:p w:rsidR="00A65F78" w:rsidRPr="009B3BD9" w:rsidRDefault="00A65F78" w:rsidP="001A6ABB">
            <w:pPr>
              <w:spacing w:line="230" w:lineRule="auto"/>
              <w:ind w:right="-1" w:firstLine="0"/>
              <w:jc w:val="center"/>
            </w:pPr>
            <w:r>
              <w:t>3</w:t>
            </w:r>
            <w:r w:rsidRPr="009B3BD9">
              <w:t>000,00</w:t>
            </w:r>
          </w:p>
        </w:tc>
        <w:tc>
          <w:tcPr>
            <w:tcW w:w="674" w:type="pct"/>
          </w:tcPr>
          <w:p w:rsidR="00A65F78" w:rsidRPr="009B3BD9" w:rsidRDefault="00A65F78" w:rsidP="001A6ABB">
            <w:pPr>
              <w:spacing w:line="230" w:lineRule="auto"/>
              <w:ind w:right="-1" w:firstLine="0"/>
              <w:jc w:val="center"/>
            </w:pPr>
            <w:r w:rsidRPr="009B3BD9">
              <w:t>0,00</w:t>
            </w:r>
          </w:p>
        </w:tc>
        <w:tc>
          <w:tcPr>
            <w:tcW w:w="674" w:type="pct"/>
          </w:tcPr>
          <w:p w:rsidR="00A65F78" w:rsidRPr="00903C19" w:rsidRDefault="00A65F78" w:rsidP="001A6ABB">
            <w:pPr>
              <w:spacing w:line="230" w:lineRule="auto"/>
              <w:ind w:right="-1" w:firstLine="0"/>
              <w:jc w:val="center"/>
            </w:pPr>
            <w:r w:rsidRPr="009B3BD9">
              <w:t>0,00</w:t>
            </w:r>
          </w:p>
        </w:tc>
        <w:tc>
          <w:tcPr>
            <w:tcW w:w="674" w:type="pct"/>
          </w:tcPr>
          <w:p w:rsidR="00A65F78" w:rsidRPr="00903C19" w:rsidRDefault="00A65F78" w:rsidP="001A6ABB">
            <w:pPr>
              <w:spacing w:line="230" w:lineRule="auto"/>
              <w:ind w:right="-1" w:firstLine="0"/>
              <w:jc w:val="center"/>
            </w:pPr>
            <w:r w:rsidRPr="009B3BD9">
              <w:t>0,00</w:t>
            </w:r>
          </w:p>
        </w:tc>
        <w:tc>
          <w:tcPr>
            <w:tcW w:w="881" w:type="pct"/>
          </w:tcPr>
          <w:p w:rsidR="00A65F78" w:rsidRPr="001A0603" w:rsidRDefault="00A65F78" w:rsidP="001A6ABB">
            <w:pPr>
              <w:ind w:firstLine="0"/>
              <w:jc w:val="center"/>
            </w:pPr>
            <w:r w:rsidRPr="001A0603">
              <w:t>3000,00</w:t>
            </w:r>
          </w:p>
        </w:tc>
      </w:tr>
    </w:tbl>
    <w:p w:rsidR="00A65F78" w:rsidRPr="00CE12E0" w:rsidRDefault="00A65F78" w:rsidP="00A65F78">
      <w:pPr>
        <w:spacing w:line="233" w:lineRule="auto"/>
        <w:ind w:right="-1" w:firstLine="0"/>
        <w:rPr>
          <w:szCs w:val="28"/>
        </w:rPr>
      </w:pPr>
    </w:p>
    <w:p w:rsidR="00A65F78" w:rsidRPr="00C456DC" w:rsidRDefault="00A65F78" w:rsidP="00A65F78"/>
    <w:p w:rsidR="00A65F78" w:rsidRPr="003D1E8D" w:rsidRDefault="00A65F78" w:rsidP="00BB38FE">
      <w:pPr>
        <w:jc w:val="both"/>
      </w:pPr>
      <w:bookmarkStart w:id="0" w:name="_GoBack"/>
      <w:bookmarkEnd w:id="0"/>
    </w:p>
    <w:sectPr w:rsidR="00A65F78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4B1" w:rsidRDefault="005D74B1" w:rsidP="00CF5840">
      <w:r>
        <w:separator/>
      </w:r>
    </w:p>
  </w:endnote>
  <w:endnote w:type="continuationSeparator" w:id="0">
    <w:p w:rsidR="005D74B1" w:rsidRDefault="005D74B1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4B1" w:rsidRDefault="005D74B1" w:rsidP="00CF5840">
      <w:r>
        <w:separator/>
      </w:r>
    </w:p>
  </w:footnote>
  <w:footnote w:type="continuationSeparator" w:id="0">
    <w:p w:rsidR="005D74B1" w:rsidRDefault="005D74B1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A65F7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B6AAD"/>
    <w:rsid w:val="001C78DA"/>
    <w:rsid w:val="002306C4"/>
    <w:rsid w:val="00243C6B"/>
    <w:rsid w:val="00260038"/>
    <w:rsid w:val="002F30DD"/>
    <w:rsid w:val="002F6DDE"/>
    <w:rsid w:val="003246AA"/>
    <w:rsid w:val="003656CE"/>
    <w:rsid w:val="00381164"/>
    <w:rsid w:val="003A2DCC"/>
    <w:rsid w:val="003D1E8D"/>
    <w:rsid w:val="003E3155"/>
    <w:rsid w:val="003F43C8"/>
    <w:rsid w:val="003F65E2"/>
    <w:rsid w:val="0040656C"/>
    <w:rsid w:val="00470773"/>
    <w:rsid w:val="00487DAB"/>
    <w:rsid w:val="00547508"/>
    <w:rsid w:val="00570FBB"/>
    <w:rsid w:val="005862FB"/>
    <w:rsid w:val="005D0750"/>
    <w:rsid w:val="005D4AE9"/>
    <w:rsid w:val="005D74B1"/>
    <w:rsid w:val="005F2543"/>
    <w:rsid w:val="00604698"/>
    <w:rsid w:val="006157BF"/>
    <w:rsid w:val="00631ABE"/>
    <w:rsid w:val="00681496"/>
    <w:rsid w:val="006C65FC"/>
    <w:rsid w:val="007341B3"/>
    <w:rsid w:val="00737E26"/>
    <w:rsid w:val="00796C37"/>
    <w:rsid w:val="00810833"/>
    <w:rsid w:val="008C1CB8"/>
    <w:rsid w:val="008C5C70"/>
    <w:rsid w:val="00A477F4"/>
    <w:rsid w:val="00A65F78"/>
    <w:rsid w:val="00A83D83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F5840"/>
    <w:rsid w:val="00D00EFB"/>
    <w:rsid w:val="00D06430"/>
    <w:rsid w:val="00D438D5"/>
    <w:rsid w:val="00D93F0C"/>
    <w:rsid w:val="00E1407E"/>
    <w:rsid w:val="00EF10A2"/>
    <w:rsid w:val="00F24227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65</_x041e__x0440__x0433__x0430__x043d__x0020__x041e__x0418__x0412_>
    <DocDate xmlns="f07adec3-9edc-4ba9-a947-c557adee0635">2020-12-15T21:00:00+00:00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5A515958-E880-415A-8B82-8EBC9E9C8131}"/>
</file>

<file path=customXml/itemProps2.xml><?xml version="1.0" encoding="utf-8"?>
<ds:datastoreItem xmlns:ds="http://schemas.openxmlformats.org/officeDocument/2006/customXml" ds:itemID="{920D0BB6-27CA-410E-AF42-5571CDCB7799}"/>
</file>

<file path=customXml/itemProps3.xml><?xml version="1.0" encoding="utf-8"?>
<ds:datastoreItem xmlns:ds="http://schemas.openxmlformats.org/officeDocument/2006/customXml" ds:itemID="{C84AA6B1-B820-4615-9FFE-D4B99919C37A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изменения в постановление Правительства области от 28.03.2017 № 230-п"</dc:title>
  <dc:creator>Усилов</dc:creator>
  <cp:lastModifiedBy>Филиппова Наталья Васильевна</cp:lastModifiedBy>
  <cp:revision>3</cp:revision>
  <cp:lastPrinted>2011-05-24T11:15:00Z</cp:lastPrinted>
  <dcterms:created xsi:type="dcterms:W3CDTF">2020-12-25T08:49:00Z</dcterms:created>
  <dcterms:modified xsi:type="dcterms:W3CDTF">2020-12-25T08:49:00Z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28.03.2017 № 230-п</vt:lpwstr>
  </property>
  <property fmtid="{D5CDD505-2E9C-101B-9397-08002B2CF9AE}" pid="6" name="INSTALL_ID">
    <vt:lpwstr>34115</vt:lpwstr>
  </property>
  <property fmtid="{D5CDD505-2E9C-101B-9397-08002B2CF9AE}" pid="7" name="ContentTypeId">
    <vt:lpwstr>0x0101007D98C80F7727A2499F5C1F27BEF6B62B</vt:lpwstr>
  </property>
</Properties>
</file>