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  <w:bookmarkStart w:id="0" w:name="_GoBack"/>
            <w:bookmarkEnd w:id="0"/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236E78">
        <w:rPr>
          <w:rFonts w:cs="Times New Roman"/>
          <w:szCs w:val="28"/>
        </w:rPr>
        <w:t>О внесении изменения в постановление Правительства области от 29.12.2011 N 1199-П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A61019" w:rsidRDefault="001B6AAD" w:rsidP="008C5C7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7E296C" w:rsidRDefault="00236E78" w:rsidP="00236E78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Внести в </w:t>
      </w:r>
      <w:r w:rsidR="007E296C">
        <w:rPr>
          <w:rFonts w:cs="Times New Roman"/>
          <w:szCs w:val="28"/>
        </w:rPr>
        <w:t xml:space="preserve">пункт 15 </w:t>
      </w:r>
      <w:r w:rsidRPr="00236E78">
        <w:rPr>
          <w:rFonts w:cs="Times New Roman"/>
          <w:szCs w:val="28"/>
        </w:rPr>
        <w:t>Переч</w:t>
      </w:r>
      <w:r w:rsidR="007E296C">
        <w:rPr>
          <w:rFonts w:cs="Times New Roman"/>
          <w:szCs w:val="28"/>
        </w:rPr>
        <w:t>ня</w:t>
      </w:r>
      <w:r w:rsidRPr="00236E78">
        <w:rPr>
          <w:rFonts w:cs="Times New Roman"/>
          <w:szCs w:val="28"/>
        </w:rPr>
        <w:t xml:space="preserve"> органов исполнительной власти Ярославской области, уполномоченных на осуществление регионального государственного контроля (надзора), утвержденного постановлением</w:t>
      </w:r>
      <w:r>
        <w:rPr>
          <w:rFonts w:cs="Times New Roman"/>
          <w:szCs w:val="28"/>
        </w:rPr>
        <w:t xml:space="preserve"> </w:t>
      </w:r>
      <w:r w:rsidRPr="00236E78">
        <w:rPr>
          <w:rFonts w:cs="Times New Roman"/>
          <w:szCs w:val="28"/>
        </w:rPr>
        <w:t>Правительства области от 29.12.2011 N 1199-п «Об осуществлении государственного контроля (надзора)»,</w:t>
      </w:r>
      <w:r>
        <w:rPr>
          <w:rFonts w:cs="Times New Roman"/>
          <w:szCs w:val="28"/>
        </w:rPr>
        <w:t xml:space="preserve"> </w:t>
      </w:r>
      <w:r w:rsidR="007E296C">
        <w:rPr>
          <w:rFonts w:cs="Times New Roman"/>
          <w:szCs w:val="28"/>
        </w:rPr>
        <w:t>следующие изменения:</w:t>
      </w:r>
    </w:p>
    <w:p w:rsidR="007E296C" w:rsidRDefault="007E296C" w:rsidP="00236E78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1.1. В абзаце десятом точку </w:t>
      </w:r>
      <w:proofErr w:type="gramStart"/>
      <w:r>
        <w:rPr>
          <w:rFonts w:cs="Times New Roman"/>
          <w:szCs w:val="28"/>
        </w:rPr>
        <w:t>заменить на точку</w:t>
      </w:r>
      <w:proofErr w:type="gramEnd"/>
      <w:r>
        <w:rPr>
          <w:rFonts w:cs="Times New Roman"/>
          <w:szCs w:val="28"/>
        </w:rPr>
        <w:t xml:space="preserve"> с запятой.</w:t>
      </w:r>
    </w:p>
    <w:p w:rsidR="00236E78" w:rsidRDefault="007E296C" w:rsidP="00236E78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1.2. Пункт дополнить абзацем</w:t>
      </w:r>
      <w:r w:rsidR="00236E78">
        <w:rPr>
          <w:rFonts w:cs="Times New Roman"/>
          <w:szCs w:val="28"/>
        </w:rPr>
        <w:t xml:space="preserve"> следующего содержания:</w:t>
      </w:r>
    </w:p>
    <w:p w:rsidR="007E296C" w:rsidRDefault="007E296C" w:rsidP="00236E78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Pr="007E296C">
        <w:rPr>
          <w:rFonts w:cs="Times New Roman"/>
          <w:szCs w:val="28"/>
        </w:rPr>
        <w:t xml:space="preserve">специалист первой </w:t>
      </w:r>
      <w:proofErr w:type="gramStart"/>
      <w:r w:rsidRPr="007E296C">
        <w:rPr>
          <w:rFonts w:cs="Times New Roman"/>
          <w:szCs w:val="28"/>
        </w:rPr>
        <w:t>категории отдела разрешительной документации департамента охраны объектов культурного наследия Ярославской области</w:t>
      </w:r>
      <w:proofErr w:type="gramEnd"/>
      <w:r>
        <w:rPr>
          <w:rFonts w:cs="Times New Roman"/>
          <w:szCs w:val="28"/>
        </w:rPr>
        <w:t>.».</w:t>
      </w:r>
    </w:p>
    <w:p w:rsidR="007E296C" w:rsidRDefault="007E296C" w:rsidP="007E296C">
      <w:pPr>
        <w:autoSpaceDE w:val="0"/>
        <w:autoSpaceDN w:val="0"/>
        <w:adjustRightInd w:val="0"/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Pr="007E296C">
        <w:rPr>
          <w:rFonts w:cs="Times New Roman"/>
          <w:szCs w:val="28"/>
        </w:rPr>
        <w:t>Постановление вступает в силу с момента подписания.</w:t>
      </w:r>
      <w:r w:rsidRPr="007E296C">
        <w:rPr>
          <w:rFonts w:eastAsiaTheme="minorHAnsi" w:cs="Times New Roman"/>
          <w:szCs w:val="28"/>
        </w:rPr>
        <w:t xml:space="preserve"> </w:t>
      </w:r>
    </w:p>
    <w:p w:rsidR="00236E78" w:rsidRPr="00236E78" w:rsidRDefault="00236E78" w:rsidP="00236E78">
      <w:pPr>
        <w:ind w:firstLine="0"/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B41FCA" w:rsidTr="00B41FCA">
        <w:tc>
          <w:tcPr>
            <w:tcW w:w="4654" w:type="dxa"/>
          </w:tcPr>
          <w:p w:rsidR="00B41FCA" w:rsidRPr="00F82D65" w:rsidRDefault="00B41FCA" w:rsidP="00B41FCA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Председатель</w:t>
            </w:r>
          </w:p>
          <w:p w:rsidR="00B41FCA" w:rsidRDefault="00B41FCA" w:rsidP="00B41FCA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0773">
              <w:rPr>
                <w:rFonts w:cs="Times New Roman"/>
                <w:szCs w:val="28"/>
              </w:rPr>
              <w:t>Правительства области</w:t>
            </w:r>
          </w:p>
        </w:tc>
        <w:tc>
          <w:tcPr>
            <w:tcW w:w="4792" w:type="dxa"/>
            <w:vAlign w:val="bottom"/>
          </w:tcPr>
          <w:p w:rsidR="00B41FCA" w:rsidRDefault="00B41FCA" w:rsidP="00B41FCA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Д.А. Степаненко</w:t>
            </w:r>
          </w:p>
        </w:tc>
      </w:tr>
    </w:tbl>
    <w:p w:rsidR="00E1407E" w:rsidRPr="003D1E8D" w:rsidRDefault="00E1407E" w:rsidP="00BB38FE">
      <w:pPr>
        <w:jc w:val="both"/>
      </w:pPr>
    </w:p>
    <w:sectPr w:rsidR="00E1407E" w:rsidRPr="003D1E8D" w:rsidSect="00EF10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D00" w:rsidRDefault="00624D00" w:rsidP="00CF5840">
      <w:r>
        <w:separator/>
      </w:r>
    </w:p>
  </w:endnote>
  <w:endnote w:type="continuationSeparator" w:id="0">
    <w:p w:rsidR="00624D00" w:rsidRDefault="00624D00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D00" w:rsidRDefault="00624D00" w:rsidP="00CF5840">
      <w:r>
        <w:separator/>
      </w:r>
    </w:p>
  </w:footnote>
  <w:footnote w:type="continuationSeparator" w:id="0">
    <w:p w:rsidR="00624D00" w:rsidRDefault="00624D00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547508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1347C5"/>
    <w:rsid w:val="001707B3"/>
    <w:rsid w:val="001B6AAD"/>
    <w:rsid w:val="001C78DA"/>
    <w:rsid w:val="002306C4"/>
    <w:rsid w:val="00236E78"/>
    <w:rsid w:val="00260038"/>
    <w:rsid w:val="002F30DD"/>
    <w:rsid w:val="002F6DDE"/>
    <w:rsid w:val="003246AA"/>
    <w:rsid w:val="003656CE"/>
    <w:rsid w:val="00381164"/>
    <w:rsid w:val="003A2DCC"/>
    <w:rsid w:val="003D1E8D"/>
    <w:rsid w:val="003F43C8"/>
    <w:rsid w:val="003F65E2"/>
    <w:rsid w:val="0040656C"/>
    <w:rsid w:val="00470773"/>
    <w:rsid w:val="00487DAB"/>
    <w:rsid w:val="00547508"/>
    <w:rsid w:val="00570FBB"/>
    <w:rsid w:val="005862FB"/>
    <w:rsid w:val="005D0750"/>
    <w:rsid w:val="005D4AE9"/>
    <w:rsid w:val="005F2543"/>
    <w:rsid w:val="00604698"/>
    <w:rsid w:val="006157BF"/>
    <w:rsid w:val="00624D00"/>
    <w:rsid w:val="00631ABE"/>
    <w:rsid w:val="00681496"/>
    <w:rsid w:val="007341B3"/>
    <w:rsid w:val="00737E26"/>
    <w:rsid w:val="00796C37"/>
    <w:rsid w:val="007E296C"/>
    <w:rsid w:val="00810833"/>
    <w:rsid w:val="008C1CB8"/>
    <w:rsid w:val="008C5C70"/>
    <w:rsid w:val="00A477F4"/>
    <w:rsid w:val="00A83D83"/>
    <w:rsid w:val="00B41FCA"/>
    <w:rsid w:val="00B55589"/>
    <w:rsid w:val="00B90652"/>
    <w:rsid w:val="00BB1812"/>
    <w:rsid w:val="00BB38FE"/>
    <w:rsid w:val="00BD3826"/>
    <w:rsid w:val="00BE7C98"/>
    <w:rsid w:val="00C208D9"/>
    <w:rsid w:val="00C4062D"/>
    <w:rsid w:val="00C46A5F"/>
    <w:rsid w:val="00CF5840"/>
    <w:rsid w:val="00D00EFB"/>
    <w:rsid w:val="00D06430"/>
    <w:rsid w:val="00D438D5"/>
    <w:rsid w:val="00D93F0C"/>
    <w:rsid w:val="00E1407E"/>
    <w:rsid w:val="00EF10A2"/>
    <w:rsid w:val="00F24227"/>
    <w:rsid w:val="00F55009"/>
    <w:rsid w:val="00F82D65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Description xmlns="f07adec3-9edc-4ba9-a947-c557adee0635" xsi:nil="true"/>
    <_x041e__x0440__x0433__x0430__x043d__x0020__x041e__x0418__x0412_ xmlns="380f5408-d454-4a1b-a6ac-2bc4bb997900">65</_x041e__x0440__x0433__x0430__x043d__x0020__x041e__x0418__x0412_>
    <DocDate xmlns="f07adec3-9edc-4ba9-a947-c557adee0635">2020-09-08T21:00:00+00:00</DocDate>
    <_x0422__x0438__x043f__x0020__x0434__x043e__x043a__x0443__x043c__x0435__x043d__x0442__x0430_ xmlns="380f5408-d454-4a1b-a6ac-2bc4bb997900">6</_x0422__x0438__x043f__x0020__x0434__x043e__x043a__x0443__x043c__x0435__x043d__x0442__x0430_>
  </documentManagement>
</p:properties>
</file>

<file path=customXml/itemProps1.xml><?xml version="1.0" encoding="utf-8"?>
<ds:datastoreItem xmlns:ds="http://schemas.openxmlformats.org/officeDocument/2006/customXml" ds:itemID="{21ECEFD6-875B-44B4-B42A-FD03464BABC0}"/>
</file>

<file path=customXml/itemProps2.xml><?xml version="1.0" encoding="utf-8"?>
<ds:datastoreItem xmlns:ds="http://schemas.openxmlformats.org/officeDocument/2006/customXml" ds:itemID="{920D0BB6-27CA-410E-AF42-5571CDCB7799}"/>
</file>

<file path=customXml/itemProps3.xml><?xml version="1.0" encoding="utf-8"?>
<ds:datastoreItem xmlns:ds="http://schemas.openxmlformats.org/officeDocument/2006/customXml" ds:itemID="{C84AA6B1-B820-4615-9FFE-D4B99919C37A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0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изменения в постановление Правительства области от 29.12.2011 N 1199-П"</dc:title>
  <dc:creator>Усилов</dc:creator>
  <cp:lastModifiedBy>Федотова Ольга Юрьевна</cp:lastModifiedBy>
  <cp:revision>2</cp:revision>
  <cp:lastPrinted>2011-05-24T11:15:00Z</cp:lastPrinted>
  <dcterms:created xsi:type="dcterms:W3CDTF">2020-09-09T11:35:00Z</dcterms:created>
  <dcterms:modified xsi:type="dcterms:W3CDTF">2020-09-09T11:35:00Z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изменения в Постановление Правительства области от 29.12.2011 N 1199-П</vt:lpwstr>
  </property>
  <property fmtid="{D5CDD505-2E9C-101B-9397-08002B2CF9AE}" pid="6" name="INSTALL_ID">
    <vt:lpwstr>34115</vt:lpwstr>
  </property>
  <property fmtid="{D5CDD505-2E9C-101B-9397-08002B2CF9AE}" pid="7" name="ContentTypeId">
    <vt:lpwstr>0x0101007D98C80F7727A2499F5C1F27BEF6B62B</vt:lpwstr>
  </property>
</Properties>
</file>