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8B" w:rsidRDefault="007C3D8B" w:rsidP="007C3D8B">
      <w:pPr>
        <w:ind w:firstLine="5387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УТВЕРЖДЕНА</w:t>
      </w:r>
    </w:p>
    <w:p w:rsidR="007C3D8B" w:rsidRDefault="007C3D8B" w:rsidP="007C3D8B">
      <w:pPr>
        <w:ind w:firstLine="5387"/>
        <w:rPr>
          <w:rFonts w:cs="Times New Roman"/>
          <w:szCs w:val="28"/>
        </w:rPr>
      </w:pPr>
      <w:r>
        <w:rPr>
          <w:rFonts w:cs="Times New Roman"/>
          <w:szCs w:val="28"/>
        </w:rPr>
        <w:t>указом Губернатора области</w:t>
      </w:r>
    </w:p>
    <w:p w:rsidR="007C3D8B" w:rsidRPr="00F8399F" w:rsidRDefault="007C3D8B" w:rsidP="007C3D8B">
      <w:pPr>
        <w:ind w:firstLine="5387"/>
        <w:rPr>
          <w:rFonts w:cs="Times New Roman"/>
          <w:szCs w:val="28"/>
        </w:rPr>
      </w:pPr>
      <w:r w:rsidRPr="00F8399F">
        <w:rPr>
          <w:rFonts w:cs="Times New Roman"/>
          <w:szCs w:val="28"/>
        </w:rPr>
        <w:t>от 22.03.2013 № 151</w:t>
      </w:r>
    </w:p>
    <w:p w:rsidR="007C3D8B" w:rsidRPr="007207BC" w:rsidRDefault="007C3D8B" w:rsidP="007C3D8B">
      <w:pPr>
        <w:ind w:firstLine="5387"/>
        <w:rPr>
          <w:rFonts w:cs="Times New Roman"/>
          <w:szCs w:val="28"/>
        </w:rPr>
      </w:pPr>
    </w:p>
    <w:p w:rsidR="007C3D8B" w:rsidRPr="007207BC" w:rsidRDefault="007C3D8B" w:rsidP="007C3D8B">
      <w:pPr>
        <w:ind w:firstLine="5387"/>
        <w:rPr>
          <w:rFonts w:cs="Times New Roman"/>
          <w:szCs w:val="28"/>
        </w:rPr>
      </w:pPr>
    </w:p>
    <w:p w:rsidR="007C3D8B" w:rsidRDefault="007C3D8B" w:rsidP="007C3D8B">
      <w:pPr>
        <w:ind w:left="5103"/>
        <w:rPr>
          <w:rFonts w:cs="Times New Roman"/>
          <w:szCs w:val="28"/>
        </w:rPr>
      </w:pPr>
    </w:p>
    <w:p w:rsidR="007C3D8B" w:rsidRDefault="007C3D8B" w:rsidP="007C3D8B">
      <w:pPr>
        <w:ind w:firstLine="0"/>
        <w:jc w:val="center"/>
        <w:rPr>
          <w:rFonts w:cs="Times New Roman"/>
          <w:b/>
          <w:szCs w:val="28"/>
        </w:rPr>
      </w:pPr>
    </w:p>
    <w:p w:rsidR="007C3D8B" w:rsidRDefault="007C3D8B" w:rsidP="007C3D8B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ИНВЕСТИЦИОННАЯ ДЕКЛАРАЦИЯ </w:t>
      </w:r>
    </w:p>
    <w:p w:rsidR="007C3D8B" w:rsidRPr="00C71535" w:rsidRDefault="007C3D8B" w:rsidP="007C3D8B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Ярославской области</w:t>
      </w:r>
    </w:p>
    <w:p w:rsidR="007C3D8B" w:rsidRPr="00C71535" w:rsidRDefault="007C3D8B" w:rsidP="007C3D8B">
      <w:pPr>
        <w:ind w:left="5103"/>
        <w:rPr>
          <w:rFonts w:cs="Times New Roman"/>
          <w:b/>
          <w:szCs w:val="28"/>
        </w:rPr>
      </w:pPr>
    </w:p>
    <w:p w:rsidR="007C3D8B" w:rsidRPr="00E1169D" w:rsidRDefault="007C3D8B" w:rsidP="007C3D8B">
      <w:pPr>
        <w:pStyle w:val="a8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E1169D">
        <w:rPr>
          <w:rFonts w:cs="Times New Roman"/>
          <w:szCs w:val="28"/>
        </w:rPr>
        <w:t xml:space="preserve">Привлечение инвестиций </w:t>
      </w:r>
      <w:r>
        <w:rPr>
          <w:rFonts w:cs="Times New Roman"/>
          <w:szCs w:val="28"/>
        </w:rPr>
        <w:t>–</w:t>
      </w:r>
      <w:r w:rsidRPr="00E1169D">
        <w:rPr>
          <w:rFonts w:cs="Times New Roman"/>
          <w:szCs w:val="28"/>
        </w:rPr>
        <w:t xml:space="preserve"> один из главных инструментов</w:t>
      </w:r>
      <w:r>
        <w:rPr>
          <w:rFonts w:cs="Times New Roman"/>
          <w:szCs w:val="28"/>
        </w:rPr>
        <w:t xml:space="preserve"> развития Ярославской области. М</w:t>
      </w:r>
      <w:r w:rsidRPr="00E1169D">
        <w:rPr>
          <w:rFonts w:cs="Times New Roman"/>
          <w:szCs w:val="28"/>
        </w:rPr>
        <w:t>ы предлагаем инвестору максимально выгодные условия для реализации инвестиционных проектов на территории области в соответствии с действующим законодательством и оказываем государственную поддержку при реализации инвестиционных проектов.</w:t>
      </w:r>
    </w:p>
    <w:p w:rsidR="007C3D8B" w:rsidRPr="00E1169D" w:rsidRDefault="007C3D8B" w:rsidP="007C3D8B">
      <w:pPr>
        <w:pStyle w:val="a8"/>
        <w:numPr>
          <w:ilvl w:val="0"/>
          <w:numId w:val="5"/>
        </w:numPr>
        <w:ind w:hanging="720"/>
        <w:jc w:val="both"/>
        <w:rPr>
          <w:rFonts w:cs="Times New Roman"/>
          <w:szCs w:val="28"/>
        </w:rPr>
      </w:pPr>
      <w:r w:rsidRPr="00E1169D">
        <w:rPr>
          <w:rFonts w:cs="Times New Roman"/>
          <w:szCs w:val="28"/>
        </w:rPr>
        <w:t xml:space="preserve">Принципы инвестиционной политики Ярославской области: </w:t>
      </w:r>
    </w:p>
    <w:p w:rsidR="007C3D8B" w:rsidRPr="00E1169D" w:rsidRDefault="007C3D8B" w:rsidP="007C3D8B">
      <w:pPr>
        <w:pStyle w:val="a8"/>
        <w:numPr>
          <w:ilvl w:val="1"/>
          <w:numId w:val="5"/>
        </w:numPr>
        <w:ind w:left="0" w:firstLine="709"/>
        <w:jc w:val="both"/>
        <w:rPr>
          <w:rFonts w:cs="Times New Roman"/>
          <w:szCs w:val="28"/>
        </w:rPr>
      </w:pPr>
      <w:r w:rsidRPr="00E1169D">
        <w:rPr>
          <w:rFonts w:cs="Times New Roman"/>
          <w:szCs w:val="28"/>
        </w:rPr>
        <w:t>Равные условия для российских и иностранных инвесторов.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Ярославская область гарантирует равные условия для всех инвесторов: как российских, так и иностранных, как внешних, так и внутренних, акцентируя внимание на социальной, экономической, экологической эффективности инвестиционного проекта, возможности создания и развития кооперационных связей. Мы заинтересованы в компаниях, ориентированных на дальнейшее расширение бизнеса, вне зависимости от того, какое государство они представляют. Всем инвесторам мы гарантируем общедоступность информации о принимаемых решениях в сфере инвестиционной деятельности.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413902">
        <w:rPr>
          <w:rFonts w:cs="Times New Roman"/>
          <w:szCs w:val="28"/>
        </w:rPr>
        <w:t>2. Снижение административных барьеров.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 xml:space="preserve">Мы гарантируем инвесторам комфортные условия ведения бизнеса на территории региона. Правительство области предпринимает все усилия для максимального ускорения процедур регистрации компаний, регистрации собственности, получения разрешений на строительство, упрощения и ускорения процедур подключения </w:t>
      </w:r>
      <w:proofErr w:type="spellStart"/>
      <w:r w:rsidRPr="00413902">
        <w:rPr>
          <w:rFonts w:cs="Times New Roman"/>
          <w:szCs w:val="28"/>
        </w:rPr>
        <w:t>газ</w:t>
      </w:r>
      <w:proofErr w:type="gramStart"/>
      <w:r w:rsidRPr="00413902">
        <w:rPr>
          <w:rFonts w:cs="Times New Roman"/>
          <w:szCs w:val="28"/>
        </w:rPr>
        <w:t>о</w:t>
      </w:r>
      <w:proofErr w:type="spellEnd"/>
      <w:r w:rsidRPr="00413902">
        <w:rPr>
          <w:rFonts w:cs="Times New Roman"/>
          <w:szCs w:val="28"/>
        </w:rPr>
        <w:t>-</w:t>
      </w:r>
      <w:proofErr w:type="gramEnd"/>
      <w:r w:rsidRPr="00413902">
        <w:rPr>
          <w:rFonts w:cs="Times New Roman"/>
          <w:szCs w:val="28"/>
        </w:rPr>
        <w:t xml:space="preserve">, </w:t>
      </w:r>
      <w:proofErr w:type="spellStart"/>
      <w:r w:rsidRPr="00413902">
        <w:rPr>
          <w:rFonts w:cs="Times New Roman"/>
          <w:szCs w:val="28"/>
        </w:rPr>
        <w:t>энерго</w:t>
      </w:r>
      <w:proofErr w:type="spellEnd"/>
      <w:r w:rsidRPr="00413902">
        <w:rPr>
          <w:rFonts w:cs="Times New Roman"/>
          <w:szCs w:val="28"/>
        </w:rPr>
        <w:t>-, водоснабжения, водоотведения и прочей необходимой инвесторам инфраструктуры.</w:t>
      </w:r>
      <w:r>
        <w:rPr>
          <w:rFonts w:cs="Times New Roman"/>
          <w:szCs w:val="28"/>
        </w:rPr>
        <w:t xml:space="preserve"> </w:t>
      </w:r>
      <w:r w:rsidRPr="00413902">
        <w:rPr>
          <w:rFonts w:cs="Times New Roman"/>
          <w:szCs w:val="28"/>
        </w:rPr>
        <w:t xml:space="preserve">Максимально снижая административные барьеры и </w:t>
      </w:r>
      <w:proofErr w:type="spellStart"/>
      <w:r w:rsidRPr="00413902">
        <w:rPr>
          <w:rFonts w:cs="Times New Roman"/>
          <w:szCs w:val="28"/>
        </w:rPr>
        <w:t>минимизируя</w:t>
      </w:r>
      <w:proofErr w:type="spellEnd"/>
      <w:r w:rsidRPr="00413902">
        <w:rPr>
          <w:rFonts w:cs="Times New Roman"/>
          <w:szCs w:val="28"/>
        </w:rPr>
        <w:t xml:space="preserve"> коррупционные риски, мы осуществляем переход на предоставление государственных и муниципальных услуг в электронном виде</w:t>
      </w:r>
      <w:r>
        <w:rPr>
          <w:rFonts w:cs="Times New Roman"/>
          <w:szCs w:val="28"/>
        </w:rPr>
        <w:t>, обеспечиваем реализацию принципа «одного окна»</w:t>
      </w:r>
      <w:r w:rsidRPr="00413902">
        <w:rPr>
          <w:rFonts w:cs="Times New Roman"/>
          <w:szCs w:val="28"/>
        </w:rPr>
        <w:t xml:space="preserve">. 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413902">
        <w:rPr>
          <w:rFonts w:cs="Times New Roman"/>
          <w:szCs w:val="28"/>
        </w:rPr>
        <w:t>3. Защита прав инвесторов.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Губернатор Ярославской области является гарантом защиты прав инвесторов на территории Ярославской области. Регион гарантирует защиту инвесторов от принятия законов, ухудшающих положение инвесторов в пределах компетенции Ярославской области.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413902">
        <w:rPr>
          <w:rFonts w:cs="Times New Roman"/>
          <w:szCs w:val="28"/>
        </w:rPr>
        <w:t>4. Развитие инфраструктуры подготовки кадров и среды проживания.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 xml:space="preserve">Формирование инфраструктуры подготовки, привлечения и удержания высококвалифицированных кадров </w:t>
      </w:r>
      <w:r>
        <w:rPr>
          <w:rFonts w:cs="Times New Roman"/>
          <w:szCs w:val="28"/>
        </w:rPr>
        <w:t>–</w:t>
      </w:r>
      <w:r w:rsidRPr="00413902">
        <w:rPr>
          <w:rFonts w:cs="Times New Roman"/>
          <w:szCs w:val="28"/>
        </w:rPr>
        <w:t xml:space="preserve"> одно из основных направлений </w:t>
      </w:r>
      <w:r w:rsidRPr="00413902">
        <w:rPr>
          <w:rFonts w:cs="Times New Roman"/>
          <w:szCs w:val="28"/>
        </w:rPr>
        <w:lastRenderedPageBreak/>
        <w:t>развития экономики Ярославской области.</w:t>
      </w:r>
      <w:r>
        <w:rPr>
          <w:rFonts w:cs="Times New Roman"/>
          <w:szCs w:val="28"/>
        </w:rPr>
        <w:t xml:space="preserve"> </w:t>
      </w:r>
      <w:r w:rsidRPr="00413902">
        <w:rPr>
          <w:rFonts w:cs="Times New Roman"/>
          <w:szCs w:val="28"/>
        </w:rPr>
        <w:t xml:space="preserve">Регион уделяет особое внимание созданию комфортной среды проживания для жителей и гостей региона, развитию индустрии гостеприимства, развлекательной, спортивной инфраструктуры </w:t>
      </w:r>
      <w:r>
        <w:rPr>
          <w:rFonts w:cs="Times New Roman"/>
          <w:szCs w:val="28"/>
        </w:rPr>
        <w:t xml:space="preserve"> и инфраструктуры других отраслей </w:t>
      </w:r>
      <w:r w:rsidRPr="00413902">
        <w:rPr>
          <w:rFonts w:cs="Times New Roman"/>
          <w:szCs w:val="28"/>
        </w:rPr>
        <w:t xml:space="preserve">региона. Особенностью Ярославской области является сохранение уникального культурного наследия Центральной России, </w:t>
      </w:r>
      <w:proofErr w:type="spellStart"/>
      <w:r w:rsidRPr="00413902">
        <w:rPr>
          <w:rFonts w:cs="Times New Roman"/>
          <w:szCs w:val="28"/>
        </w:rPr>
        <w:t>мультикультурное</w:t>
      </w:r>
      <w:proofErr w:type="spellEnd"/>
      <w:r w:rsidRPr="00413902">
        <w:rPr>
          <w:rFonts w:cs="Times New Roman"/>
          <w:szCs w:val="28"/>
        </w:rPr>
        <w:t xml:space="preserve"> разнообразие и толерантность жителей к культуре других национальностей. 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413902">
        <w:rPr>
          <w:rFonts w:cs="Times New Roman"/>
          <w:szCs w:val="28"/>
        </w:rPr>
        <w:t>5. Государственная поддержка проектов, находящихся в стадии реализации.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 xml:space="preserve">Регион гарантирует каждому инвестору систему сопровождения инвестиционных проектов органами исполнительной власти на всех стадиях реализации проекта,  максимально возможное сокращение сроков рассмотрения документов, проведение переговоров с субъектами инвестиционной деятельности в случае возникновения проблемных ситуаций при реализации инвестиционных проектов, формирование актуального законодательства, предоставление информационной и консультационной помощи. 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413902">
        <w:rPr>
          <w:rFonts w:cs="Times New Roman"/>
          <w:szCs w:val="28"/>
        </w:rPr>
        <w:t>6. Внедрение лучших практик.</w:t>
      </w:r>
    </w:p>
    <w:p w:rsidR="007C3D8B" w:rsidRPr="00413902" w:rsidRDefault="007C3D8B" w:rsidP="007C3D8B">
      <w:pPr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деятельности.</w:t>
      </w:r>
    </w:p>
    <w:p w:rsidR="007C3D8B" w:rsidRPr="00E1169D" w:rsidRDefault="007C3D8B" w:rsidP="007C3D8B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E1169D">
        <w:rPr>
          <w:rFonts w:cs="Times New Roman"/>
          <w:szCs w:val="28"/>
        </w:rPr>
        <w:t>Мы предоставляем инвесторам финансовую поддержку в виде: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налоговых льгот;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 xml:space="preserve">предоставления субсидий из областного бюджета; 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установления льготных ставок арендной платы за пользование имуществом, находящимся в собственности Ярославской области и используемым при реализации приоритетных инвестиционных проектов Ярославской области;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предоставления инвестиционных налоговых кредитов;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предоставления государственно-правовых гарантий Ярославской области;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 xml:space="preserve">поддержки развития инновационной деятельности и осуществления </w:t>
      </w:r>
      <w:r>
        <w:rPr>
          <w:rFonts w:cs="Times New Roman"/>
          <w:szCs w:val="28"/>
        </w:rPr>
        <w:t>научно-исследовательских и опытно-конструкторских работ</w:t>
      </w:r>
      <w:r w:rsidRPr="00413902">
        <w:rPr>
          <w:rFonts w:cs="Times New Roman"/>
          <w:szCs w:val="28"/>
        </w:rPr>
        <w:t>;</w:t>
      </w:r>
    </w:p>
    <w:p w:rsidR="007C3D8B" w:rsidRPr="00413902" w:rsidRDefault="007C3D8B" w:rsidP="007C3D8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иных форм, предусмотренных действующим законодательством.</w:t>
      </w:r>
    </w:p>
    <w:p w:rsidR="007C3D8B" w:rsidRPr="00E1169D" w:rsidRDefault="007C3D8B" w:rsidP="007C3D8B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E1169D">
        <w:rPr>
          <w:rFonts w:cs="Times New Roman"/>
          <w:szCs w:val="28"/>
        </w:rPr>
        <w:t>Мы оказываем инвесторам организационную поддержку в виде:</w:t>
      </w:r>
    </w:p>
    <w:p w:rsidR="007C3D8B" w:rsidRPr="00413902" w:rsidRDefault="007C3D8B" w:rsidP="007C3D8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методической и консультационной помощи;</w:t>
      </w:r>
    </w:p>
    <w:p w:rsidR="007C3D8B" w:rsidRPr="00413902" w:rsidRDefault="007C3D8B" w:rsidP="007C3D8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формирования и мониторинга базы данных по инвестиционным проектам, реализуемым и планируемым к реализации на территории Ярославской области;</w:t>
      </w:r>
    </w:p>
    <w:p w:rsidR="007C3D8B" w:rsidRPr="00413902" w:rsidRDefault="007C3D8B" w:rsidP="007C3D8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формирования и мониторинга базы данных свободных производственных площадок и земельных участков, пригодных для реализации инвестиционных проектов;</w:t>
      </w:r>
    </w:p>
    <w:p w:rsidR="007C3D8B" w:rsidRPr="00413902" w:rsidRDefault="007C3D8B" w:rsidP="007C3D8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lastRenderedPageBreak/>
        <w:t>предоставления информации о земельных участках для размещения объектов инвестиционной деятельности на территории Ярославской области и оказания содействия в их подборе и (или) предоставлении;</w:t>
      </w:r>
    </w:p>
    <w:p w:rsidR="007C3D8B" w:rsidRPr="00413902" w:rsidRDefault="007C3D8B" w:rsidP="007C3D8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 xml:space="preserve">размещения в </w:t>
      </w:r>
      <w:r>
        <w:rPr>
          <w:rFonts w:cs="Times New Roman"/>
          <w:szCs w:val="28"/>
        </w:rPr>
        <w:t>интернете</w:t>
      </w:r>
      <w:r w:rsidRPr="00413902">
        <w:rPr>
          <w:rFonts w:cs="Times New Roman"/>
          <w:szCs w:val="28"/>
        </w:rPr>
        <w:t xml:space="preserve"> информации об инвестиционных проектах, реализуемых в Ярославской области;</w:t>
      </w:r>
    </w:p>
    <w:p w:rsidR="007C3D8B" w:rsidRPr="00413902" w:rsidRDefault="007C3D8B" w:rsidP="007C3D8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осуществления взаимодействия с организациями Ярославской области, заинтересованными в реализации инвестиционных проектов в Ярославской области.</w:t>
      </w:r>
    </w:p>
    <w:p w:rsidR="007C3D8B" w:rsidRPr="0028169A" w:rsidRDefault="007C3D8B" w:rsidP="007C3D8B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28169A">
        <w:rPr>
          <w:rFonts w:cs="Times New Roman"/>
          <w:szCs w:val="28"/>
        </w:rPr>
        <w:t xml:space="preserve">В целях обеспечения </w:t>
      </w:r>
      <w:r>
        <w:rPr>
          <w:rFonts w:cs="Times New Roman"/>
          <w:szCs w:val="28"/>
        </w:rPr>
        <w:t xml:space="preserve">осуществления деятельности </w:t>
      </w:r>
      <w:r w:rsidRPr="0028169A">
        <w:rPr>
          <w:rFonts w:cs="Times New Roman"/>
          <w:szCs w:val="28"/>
        </w:rPr>
        <w:t>по принципу «одного окна» при взаимодействии субъектов предпринимательской и инвестиционной деятельности с органами исполнительной власти и получения государственной поддержки субъектам предпринимательской и инвестиционной деятельности рекомендуется обращаться в департамент инвестиционной политики Ярославской области. Департамент инвестиционной политики Ярославской области при взаимодействии с субъектами предпринимательской и инвестиционной деятельности привлекает иные органы исполнительной власти Ярославской области, органы местного самоуправления муниципальных образований, расположенных на территории Ярославской области.</w:t>
      </w:r>
      <w:r>
        <w:rPr>
          <w:rFonts w:cs="Times New Roman"/>
          <w:szCs w:val="28"/>
        </w:rPr>
        <w:t xml:space="preserve"> </w:t>
      </w:r>
      <w:r w:rsidRPr="0028169A">
        <w:rPr>
          <w:rFonts w:cs="Times New Roman"/>
          <w:szCs w:val="28"/>
        </w:rPr>
        <w:t>При неполучении ответа в 30-дневный срок от департамента инвестиционной политики Ярославской области субъекты предпринимательской и инвестиционной деятельности вправе обратиться непосредственно к Губернатору Ярославской области.</w:t>
      </w:r>
    </w:p>
    <w:p w:rsidR="007C3D8B" w:rsidRPr="002A53C4" w:rsidRDefault="007C3D8B" w:rsidP="007C3D8B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2A53C4">
        <w:rPr>
          <w:rFonts w:cs="Times New Roman"/>
          <w:szCs w:val="28"/>
        </w:rPr>
        <w:t>Основные направления инвестиционной политики Ярославской области:</w:t>
      </w:r>
    </w:p>
    <w:p w:rsidR="007C3D8B" w:rsidRPr="00413902" w:rsidRDefault="007C3D8B" w:rsidP="007C3D8B">
      <w:pPr>
        <w:pStyle w:val="a8"/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формирование благоприятного инвестиционного климата, совершенствование нормативно-правовой базы, регулирующей инвестиционную и инновационную деятельность;</w:t>
      </w:r>
    </w:p>
    <w:p w:rsidR="007C3D8B" w:rsidRPr="00413902" w:rsidRDefault="007C3D8B" w:rsidP="007C3D8B">
      <w:pPr>
        <w:pStyle w:val="a8"/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развитие инфраструктуры инвестиционной деятельности, создание инвестиционных площадок, создание и развитие индустриальных парков, развитие транспортной инфраструктуры;</w:t>
      </w:r>
    </w:p>
    <w:p w:rsidR="007C3D8B" w:rsidRPr="00413902" w:rsidRDefault="007C3D8B" w:rsidP="007C3D8B">
      <w:pPr>
        <w:pStyle w:val="a8"/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повышение эффективности использования мер государственной поддержки инвестиционной деятельности;</w:t>
      </w:r>
    </w:p>
    <w:p w:rsidR="007C3D8B" w:rsidRPr="00413902" w:rsidRDefault="007C3D8B" w:rsidP="007C3D8B">
      <w:pPr>
        <w:pStyle w:val="a8"/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413902">
        <w:rPr>
          <w:rFonts w:cs="Times New Roman"/>
          <w:szCs w:val="28"/>
        </w:rPr>
        <w:t>устранение административных барьеров, минимизация коррупционных рисков;</w:t>
      </w:r>
    </w:p>
    <w:p w:rsidR="007C3D8B" w:rsidRPr="00361507" w:rsidRDefault="007C3D8B" w:rsidP="007C3D8B">
      <w:pPr>
        <w:pStyle w:val="a8"/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361507">
        <w:rPr>
          <w:rFonts w:cs="Times New Roman"/>
          <w:szCs w:val="28"/>
        </w:rPr>
        <w:t xml:space="preserve">осуществление системной работы органов исполнительной власти, приоритетное взаимодействие с федеральными органами власти, оперативное обеспечение информацией российских и интернациональных институтов развития, внешних общественных организаций, консультантов и инвестиционных партнеров Ярославской области в целях привлечения в Ярославскую область иностранных и российских инвесторов.  </w:t>
      </w:r>
    </w:p>
    <w:p w:rsidR="007C3D8B" w:rsidRPr="003D1E8D" w:rsidRDefault="007C3D8B" w:rsidP="007C3D8B"/>
    <w:p w:rsidR="00E1407E" w:rsidRPr="003D1E8D" w:rsidRDefault="00E1407E" w:rsidP="00926345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A0" w:rsidRDefault="006E39A0" w:rsidP="006C1916">
      <w:r>
        <w:separator/>
      </w:r>
    </w:p>
  </w:endnote>
  <w:endnote w:type="continuationSeparator" w:id="0">
    <w:p w:rsidR="006E39A0" w:rsidRDefault="006E39A0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Pr="007C3D8B" w:rsidRDefault="007C3D8B" w:rsidP="007C3D8B">
    <w:pPr>
      <w:pStyle w:val="a6"/>
      <w:rPr>
        <w:color w:val="808080"/>
        <w:sz w:val="14"/>
      </w:rPr>
    </w:pPr>
    <w:r>
      <w:rPr>
        <w:color w:val="808080"/>
        <w:sz w:val="14"/>
      </w:rPr>
      <w:t>Государственная эталонная база данных правовых актов Ярославской области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Pr="007C3D8B" w:rsidRDefault="007C3D8B" w:rsidP="007C3D8B">
    <w:pPr>
      <w:pStyle w:val="a6"/>
      <w:rPr>
        <w:color w:val="808080"/>
        <w:sz w:val="14"/>
      </w:rPr>
    </w:pPr>
    <w:r>
      <w:rPr>
        <w:color w:val="808080"/>
        <w:sz w:val="14"/>
      </w:rPr>
      <w:t>Государственная эталонная база данных правовых актов Ярославской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A0" w:rsidRDefault="006E39A0" w:rsidP="006C1916">
      <w:r>
        <w:separator/>
      </w:r>
    </w:p>
  </w:footnote>
  <w:footnote w:type="continuationSeparator" w:id="0">
    <w:p w:rsidR="006E39A0" w:rsidRDefault="006E39A0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7C3D8B" w:rsidRDefault="006E39A0" w:rsidP="007C3D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74"/>
    <w:multiLevelType w:val="hybridMultilevel"/>
    <w:tmpl w:val="D5D4AE36"/>
    <w:lvl w:ilvl="0" w:tplc="87B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76BF"/>
    <w:multiLevelType w:val="hybridMultilevel"/>
    <w:tmpl w:val="ADE6F530"/>
    <w:lvl w:ilvl="0" w:tplc="87B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74C3"/>
    <w:multiLevelType w:val="hybridMultilevel"/>
    <w:tmpl w:val="67A48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F2636B"/>
    <w:multiLevelType w:val="multilevel"/>
    <w:tmpl w:val="D97A9E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E483EBB"/>
    <w:multiLevelType w:val="hybridMultilevel"/>
    <w:tmpl w:val="B5D4F76E"/>
    <w:lvl w:ilvl="0" w:tplc="87B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C3D02"/>
    <w:rsid w:val="000D3BE7"/>
    <w:rsid w:val="000E28A3"/>
    <w:rsid w:val="00170036"/>
    <w:rsid w:val="001C78DA"/>
    <w:rsid w:val="002306C4"/>
    <w:rsid w:val="00272581"/>
    <w:rsid w:val="002959C5"/>
    <w:rsid w:val="00396AD9"/>
    <w:rsid w:val="003A2DCC"/>
    <w:rsid w:val="003D1E8D"/>
    <w:rsid w:val="003D385C"/>
    <w:rsid w:val="0040656C"/>
    <w:rsid w:val="00453835"/>
    <w:rsid w:val="00492CC1"/>
    <w:rsid w:val="004D20DA"/>
    <w:rsid w:val="005401AD"/>
    <w:rsid w:val="005C2DE6"/>
    <w:rsid w:val="005D70C7"/>
    <w:rsid w:val="005E3235"/>
    <w:rsid w:val="005F21A3"/>
    <w:rsid w:val="00684E1A"/>
    <w:rsid w:val="006C1916"/>
    <w:rsid w:val="006E39A0"/>
    <w:rsid w:val="00702BC6"/>
    <w:rsid w:val="0077744C"/>
    <w:rsid w:val="007803D4"/>
    <w:rsid w:val="007C3D8B"/>
    <w:rsid w:val="007C7A57"/>
    <w:rsid w:val="007D6CA5"/>
    <w:rsid w:val="008079F3"/>
    <w:rsid w:val="00807FB4"/>
    <w:rsid w:val="00815D1D"/>
    <w:rsid w:val="0085243D"/>
    <w:rsid w:val="00891C65"/>
    <w:rsid w:val="008B0C58"/>
    <w:rsid w:val="00913F93"/>
    <w:rsid w:val="00926345"/>
    <w:rsid w:val="00944A61"/>
    <w:rsid w:val="00951994"/>
    <w:rsid w:val="0095601E"/>
    <w:rsid w:val="00967601"/>
    <w:rsid w:val="00973C2A"/>
    <w:rsid w:val="009823C6"/>
    <w:rsid w:val="00A13A93"/>
    <w:rsid w:val="00A619AF"/>
    <w:rsid w:val="00AE11C7"/>
    <w:rsid w:val="00BA000B"/>
    <w:rsid w:val="00BB1812"/>
    <w:rsid w:val="00C07EC2"/>
    <w:rsid w:val="00C172CE"/>
    <w:rsid w:val="00C5149F"/>
    <w:rsid w:val="00C71DA4"/>
    <w:rsid w:val="00CB69A9"/>
    <w:rsid w:val="00CE0A25"/>
    <w:rsid w:val="00D00EFB"/>
    <w:rsid w:val="00D34418"/>
    <w:rsid w:val="00DB7BBA"/>
    <w:rsid w:val="00DD1545"/>
    <w:rsid w:val="00DF153E"/>
    <w:rsid w:val="00E1407E"/>
    <w:rsid w:val="00E27DC6"/>
    <w:rsid w:val="00E97942"/>
    <w:rsid w:val="00EB2BAB"/>
    <w:rsid w:val="00EC16D6"/>
    <w:rsid w:val="00ED589D"/>
    <w:rsid w:val="00F35BCE"/>
    <w:rsid w:val="00F43CA1"/>
    <w:rsid w:val="00F5662B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7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7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40562-4832-43DB-B103-387756668CA9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gritselukti</dc:creator>
  <cp:keywords/>
  <dc:description/>
  <cp:lastModifiedBy>gritselukti</cp:lastModifiedBy>
  <cp:revision>2</cp:revision>
  <cp:lastPrinted>2011-05-24T10:58:00Z</cp:lastPrinted>
  <dcterms:created xsi:type="dcterms:W3CDTF">2013-03-26T04:44:00Z</dcterms:created>
  <dcterms:modified xsi:type="dcterms:W3CDTF">2013-03-26T04:44:00Z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[Содержание]</vt:lpwstr>
  </property>
  <property fmtid="{D5CDD505-2E9C-101B-9397-08002B2CF9AE}" pid="5" name="ContentTypeId">
    <vt:lpwstr>0x01010066437EBD75B8A340A87C3FB81A0C17D6</vt:lpwstr>
  </property>
</Properties>
</file>