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18" w:rsidRPr="00B13DCD" w:rsidRDefault="00FE4218" w:rsidP="004277FE">
      <w:pPr>
        <w:spacing w:after="0" w:line="240" w:lineRule="auto"/>
      </w:pPr>
    </w:p>
    <w:p w:rsidR="00FE4218" w:rsidRPr="00B13DCD" w:rsidRDefault="00A072D6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-4445</wp:posOffset>
            </wp:positionV>
            <wp:extent cx="441960" cy="798830"/>
            <wp:effectExtent l="19050" t="0" r="0" b="0"/>
            <wp:wrapSquare wrapText="bothSides"/>
            <wp:docPr id="2" name="Рисунок 3" descr="black&amp;whit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ck&amp;white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18" w:rsidRPr="00B13DCD" w:rsidRDefault="00FE4218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218" w:rsidRPr="00B13DCD" w:rsidRDefault="00FE4218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218" w:rsidRPr="00B13DCD" w:rsidRDefault="00FE4218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218" w:rsidRPr="00B13DCD" w:rsidRDefault="00FE4218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218" w:rsidRPr="00B13DCD" w:rsidRDefault="00FE4218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CD">
        <w:rPr>
          <w:rFonts w:ascii="Times New Roman" w:hAnsi="Times New Roman"/>
          <w:b/>
          <w:sz w:val="28"/>
          <w:szCs w:val="28"/>
        </w:rPr>
        <w:t>ДЕПАРТАМЕНТ</w:t>
      </w:r>
      <w:r w:rsidR="00EE35D6">
        <w:rPr>
          <w:rFonts w:ascii="Times New Roman" w:hAnsi="Times New Roman"/>
          <w:b/>
          <w:sz w:val="28"/>
          <w:szCs w:val="28"/>
        </w:rPr>
        <w:t xml:space="preserve"> ТРАНСПОРТА</w:t>
      </w:r>
      <w:r w:rsidRPr="00B13DCD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FE4218" w:rsidRPr="00B13DCD" w:rsidRDefault="00FE4218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218" w:rsidRPr="00B13DCD" w:rsidRDefault="00FE4218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CD">
        <w:rPr>
          <w:rFonts w:ascii="Times New Roman" w:hAnsi="Times New Roman"/>
          <w:b/>
          <w:sz w:val="28"/>
          <w:szCs w:val="28"/>
        </w:rPr>
        <w:t xml:space="preserve">П Р О Т О К О Л </w:t>
      </w:r>
      <w:r w:rsidR="00D7409E" w:rsidRPr="00B13DCD">
        <w:rPr>
          <w:rFonts w:ascii="Times New Roman" w:hAnsi="Times New Roman"/>
          <w:b/>
          <w:sz w:val="28"/>
          <w:szCs w:val="28"/>
        </w:rPr>
        <w:t xml:space="preserve">от </w:t>
      </w:r>
      <w:r w:rsidR="00672370">
        <w:rPr>
          <w:rFonts w:ascii="Times New Roman" w:hAnsi="Times New Roman"/>
          <w:b/>
          <w:sz w:val="28"/>
          <w:szCs w:val="28"/>
        </w:rPr>
        <w:t>02.12</w:t>
      </w:r>
      <w:r w:rsidR="00D7409E" w:rsidRPr="00B13DCD">
        <w:rPr>
          <w:rFonts w:ascii="Times New Roman" w:hAnsi="Times New Roman"/>
          <w:b/>
          <w:sz w:val="28"/>
          <w:szCs w:val="28"/>
        </w:rPr>
        <w:t>.201</w:t>
      </w:r>
      <w:r w:rsidR="00EE35D6">
        <w:rPr>
          <w:rFonts w:ascii="Times New Roman" w:hAnsi="Times New Roman"/>
          <w:b/>
          <w:sz w:val="28"/>
          <w:szCs w:val="28"/>
        </w:rPr>
        <w:t>6</w:t>
      </w:r>
      <w:r w:rsidR="00D7409E" w:rsidRPr="00B13DCD">
        <w:rPr>
          <w:rFonts w:ascii="Times New Roman" w:hAnsi="Times New Roman"/>
          <w:b/>
          <w:sz w:val="28"/>
          <w:szCs w:val="28"/>
        </w:rPr>
        <w:t xml:space="preserve"> №</w:t>
      </w:r>
      <w:r w:rsidR="00672370">
        <w:rPr>
          <w:rFonts w:ascii="Times New Roman" w:hAnsi="Times New Roman"/>
          <w:b/>
          <w:sz w:val="28"/>
          <w:szCs w:val="28"/>
        </w:rPr>
        <w:t xml:space="preserve"> 3</w:t>
      </w:r>
    </w:p>
    <w:p w:rsidR="00027277" w:rsidRDefault="001F1DA7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CD"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</w:p>
    <w:p w:rsidR="00027277" w:rsidRDefault="001F1DA7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CD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</w:t>
      </w:r>
      <w:r w:rsidR="00FE4218" w:rsidRPr="00B13DCD">
        <w:rPr>
          <w:rFonts w:ascii="Times New Roman" w:hAnsi="Times New Roman"/>
          <w:b/>
          <w:sz w:val="28"/>
          <w:szCs w:val="28"/>
        </w:rPr>
        <w:t xml:space="preserve"> и </w:t>
      </w:r>
      <w:r w:rsidR="00F411E4">
        <w:rPr>
          <w:rFonts w:ascii="Times New Roman" w:hAnsi="Times New Roman"/>
          <w:b/>
          <w:sz w:val="28"/>
          <w:szCs w:val="28"/>
        </w:rPr>
        <w:t>у</w:t>
      </w:r>
      <w:r w:rsidR="00FE4218" w:rsidRPr="00B13DCD">
        <w:rPr>
          <w:rFonts w:ascii="Times New Roman" w:hAnsi="Times New Roman"/>
          <w:b/>
          <w:sz w:val="28"/>
          <w:szCs w:val="28"/>
        </w:rPr>
        <w:t>регулированию</w:t>
      </w:r>
    </w:p>
    <w:p w:rsidR="00027277" w:rsidRPr="00B13DCD" w:rsidRDefault="00FE4218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CD">
        <w:rPr>
          <w:rFonts w:ascii="Times New Roman" w:hAnsi="Times New Roman"/>
          <w:b/>
          <w:sz w:val="28"/>
          <w:szCs w:val="28"/>
        </w:rPr>
        <w:t xml:space="preserve"> ко</w:t>
      </w:r>
      <w:r w:rsidRPr="00B13DCD">
        <w:rPr>
          <w:rFonts w:ascii="Times New Roman" w:hAnsi="Times New Roman"/>
          <w:b/>
          <w:sz w:val="28"/>
          <w:szCs w:val="28"/>
        </w:rPr>
        <w:t>н</w:t>
      </w:r>
      <w:r w:rsidRPr="00B13DCD">
        <w:rPr>
          <w:rFonts w:ascii="Times New Roman" w:hAnsi="Times New Roman"/>
          <w:b/>
          <w:sz w:val="28"/>
          <w:szCs w:val="28"/>
        </w:rPr>
        <w:t>фликта интересов</w:t>
      </w:r>
    </w:p>
    <w:p w:rsidR="00FE4218" w:rsidRPr="00B13DCD" w:rsidRDefault="00FE4218" w:rsidP="004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DA7" w:rsidRPr="00B13DCD" w:rsidRDefault="001F1DA7" w:rsidP="004277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513"/>
      </w:tblGrid>
      <w:tr w:rsidR="00FE4218" w:rsidRPr="002D25F0" w:rsidTr="002109CE">
        <w:tc>
          <w:tcPr>
            <w:tcW w:w="2518" w:type="dxa"/>
          </w:tcPr>
          <w:p w:rsidR="00FE4218" w:rsidRPr="002D25F0" w:rsidRDefault="00FE4218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25F0">
              <w:rPr>
                <w:rFonts w:ascii="Times New Roman" w:hAnsi="Times New Roman"/>
                <w:sz w:val="27"/>
                <w:szCs w:val="27"/>
              </w:rPr>
              <w:t>Председатель</w:t>
            </w:r>
          </w:p>
          <w:p w:rsidR="00B25ABA" w:rsidRPr="002D25F0" w:rsidRDefault="00B25ABA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25ABA" w:rsidRPr="002D25F0" w:rsidRDefault="00B25ABA" w:rsidP="004277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513" w:type="dxa"/>
          </w:tcPr>
          <w:p w:rsidR="00B25ABA" w:rsidRPr="002D25F0" w:rsidRDefault="00FE4218" w:rsidP="00FF3D0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25F0">
              <w:rPr>
                <w:rFonts w:ascii="Times New Roman" w:hAnsi="Times New Roman"/>
                <w:sz w:val="27"/>
                <w:szCs w:val="27"/>
              </w:rPr>
              <w:t xml:space="preserve">– заместитель директора департамента </w:t>
            </w:r>
            <w:r w:rsidR="00EE35D6" w:rsidRPr="002D25F0">
              <w:rPr>
                <w:rFonts w:ascii="Times New Roman" w:hAnsi="Times New Roman"/>
                <w:sz w:val="27"/>
                <w:szCs w:val="27"/>
              </w:rPr>
              <w:t xml:space="preserve">транспорта 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Яросла</w:t>
            </w:r>
            <w:r w:rsidR="00EE35D6" w:rsidRPr="002D25F0">
              <w:rPr>
                <w:rFonts w:ascii="Times New Roman" w:hAnsi="Times New Roman"/>
                <w:sz w:val="27"/>
                <w:szCs w:val="27"/>
              </w:rPr>
              <w:t>в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 xml:space="preserve">ской области </w:t>
            </w:r>
            <w:r w:rsidR="00FF3D0C">
              <w:rPr>
                <w:rFonts w:ascii="Times New Roman" w:hAnsi="Times New Roman"/>
                <w:sz w:val="27"/>
                <w:szCs w:val="27"/>
              </w:rPr>
              <w:t>Ф.И.О.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,</w:t>
            </w:r>
          </w:p>
        </w:tc>
      </w:tr>
      <w:tr w:rsidR="00FE4218" w:rsidRPr="002D25F0" w:rsidTr="002109CE">
        <w:tc>
          <w:tcPr>
            <w:tcW w:w="2518" w:type="dxa"/>
          </w:tcPr>
          <w:p w:rsidR="00FE4218" w:rsidRPr="002D25F0" w:rsidRDefault="00FE4218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E4218" w:rsidRPr="002D25F0" w:rsidRDefault="00FE4218" w:rsidP="004277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D25F0">
              <w:rPr>
                <w:rFonts w:ascii="Times New Roman" w:hAnsi="Times New Roman"/>
                <w:sz w:val="27"/>
                <w:szCs w:val="27"/>
              </w:rPr>
              <w:t>Секретарь</w:t>
            </w:r>
          </w:p>
          <w:p w:rsidR="00FE4218" w:rsidRPr="002D25F0" w:rsidRDefault="00FE4218" w:rsidP="004277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513" w:type="dxa"/>
          </w:tcPr>
          <w:p w:rsidR="00FE4218" w:rsidRPr="002D25F0" w:rsidRDefault="00FE4218" w:rsidP="004277FE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25ABA" w:rsidRPr="002D25F0" w:rsidRDefault="00FE4218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25F0">
              <w:rPr>
                <w:rFonts w:ascii="Times New Roman" w:hAnsi="Times New Roman"/>
                <w:sz w:val="27"/>
                <w:szCs w:val="27"/>
              </w:rPr>
              <w:t xml:space="preserve">- старший юрисконсульт отдела </w:t>
            </w:r>
            <w:r w:rsidR="00B25ABA" w:rsidRPr="002D25F0">
              <w:rPr>
                <w:rFonts w:ascii="Times New Roman" w:hAnsi="Times New Roman"/>
                <w:sz w:val="27"/>
                <w:szCs w:val="27"/>
              </w:rPr>
              <w:t>организационно-правовой р</w:t>
            </w:r>
            <w:r w:rsidR="00B25ABA" w:rsidRPr="002D25F0">
              <w:rPr>
                <w:rFonts w:ascii="Times New Roman" w:hAnsi="Times New Roman"/>
                <w:sz w:val="27"/>
                <w:szCs w:val="27"/>
              </w:rPr>
              <w:t>а</w:t>
            </w:r>
            <w:r w:rsidR="00B25ABA" w:rsidRPr="002D25F0">
              <w:rPr>
                <w:rFonts w:ascii="Times New Roman" w:hAnsi="Times New Roman"/>
                <w:sz w:val="27"/>
                <w:szCs w:val="27"/>
              </w:rPr>
              <w:t xml:space="preserve">боты 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 xml:space="preserve">департамента </w:t>
            </w:r>
            <w:r w:rsidR="00B25ABA" w:rsidRPr="002D25F0">
              <w:rPr>
                <w:rFonts w:ascii="Times New Roman" w:hAnsi="Times New Roman"/>
                <w:sz w:val="27"/>
                <w:szCs w:val="27"/>
              </w:rPr>
              <w:t>транспорта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 xml:space="preserve"> Ярославской области </w:t>
            </w:r>
          </w:p>
          <w:p w:rsidR="00FE4218" w:rsidRPr="002D25F0" w:rsidRDefault="00FF3D0C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Ф.И.О.</w:t>
            </w:r>
          </w:p>
          <w:p w:rsidR="00FE4218" w:rsidRPr="002D25F0" w:rsidRDefault="00FE4218" w:rsidP="004277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FE4218" w:rsidRPr="002D25F0" w:rsidTr="002109CE">
        <w:tc>
          <w:tcPr>
            <w:tcW w:w="10031" w:type="dxa"/>
            <w:gridSpan w:val="2"/>
          </w:tcPr>
          <w:p w:rsidR="00FE4218" w:rsidRPr="002D25F0" w:rsidRDefault="00FE4218" w:rsidP="004277FE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25F0">
              <w:rPr>
                <w:rFonts w:ascii="Times New Roman" w:hAnsi="Times New Roman"/>
                <w:sz w:val="27"/>
                <w:szCs w:val="27"/>
              </w:rPr>
              <w:t>Присутствовали члены комиссии:</w:t>
            </w:r>
          </w:p>
        </w:tc>
      </w:tr>
    </w:tbl>
    <w:p w:rsidR="0084768D" w:rsidRPr="002D25F0" w:rsidRDefault="0084768D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84768D" w:rsidRPr="002D25F0" w:rsidTr="002109CE">
        <w:tc>
          <w:tcPr>
            <w:tcW w:w="5068" w:type="dxa"/>
          </w:tcPr>
          <w:p w:rsidR="0084768D" w:rsidRPr="002D25F0" w:rsidRDefault="00FF3D0C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5069" w:type="dxa"/>
          </w:tcPr>
          <w:p w:rsidR="0084768D" w:rsidRPr="002D25F0" w:rsidRDefault="0084768D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25F0">
              <w:rPr>
                <w:rFonts w:ascii="Times New Roman" w:hAnsi="Times New Roman"/>
                <w:sz w:val="27"/>
                <w:szCs w:val="27"/>
              </w:rPr>
              <w:t>- старший преподаватель кафедры гос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у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дарственного и муниципального упра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в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ления бюджетного образовательного у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ч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реждения дополнительного професси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о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нального образования "Государс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т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венная академия промышленного м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е</w:t>
            </w:r>
            <w:r w:rsidRPr="002D25F0">
              <w:rPr>
                <w:rFonts w:ascii="Times New Roman" w:hAnsi="Times New Roman"/>
                <w:sz w:val="27"/>
                <w:szCs w:val="27"/>
              </w:rPr>
              <w:t>неджмента имени Н.П. Пастухова";</w:t>
            </w:r>
          </w:p>
        </w:tc>
      </w:tr>
      <w:tr w:rsidR="0084768D" w:rsidRPr="002D25F0" w:rsidTr="002109CE">
        <w:tc>
          <w:tcPr>
            <w:tcW w:w="5068" w:type="dxa"/>
          </w:tcPr>
          <w:p w:rsidR="0084768D" w:rsidRPr="002D25F0" w:rsidRDefault="00FF3D0C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5069" w:type="dxa"/>
          </w:tcPr>
          <w:p w:rsidR="0084768D" w:rsidRPr="002D25F0" w:rsidRDefault="0084768D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25F0">
              <w:rPr>
                <w:rFonts w:ascii="Times New Roman" w:hAnsi="Times New Roman"/>
                <w:sz w:val="27"/>
                <w:szCs w:val="27"/>
              </w:rPr>
              <w:t>- председатель ассоциации "Дорожник";</w:t>
            </w:r>
          </w:p>
        </w:tc>
      </w:tr>
      <w:tr w:rsidR="0084768D" w:rsidRPr="002D25F0" w:rsidTr="002109CE">
        <w:tc>
          <w:tcPr>
            <w:tcW w:w="5068" w:type="dxa"/>
          </w:tcPr>
          <w:p w:rsidR="0084768D" w:rsidRPr="002D25F0" w:rsidRDefault="0084768D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069" w:type="dxa"/>
          </w:tcPr>
          <w:p w:rsidR="0084768D" w:rsidRPr="002D25F0" w:rsidRDefault="0084768D" w:rsidP="004277F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4768D" w:rsidRPr="002D25F0" w:rsidTr="002109CE">
        <w:tc>
          <w:tcPr>
            <w:tcW w:w="5068" w:type="dxa"/>
          </w:tcPr>
          <w:p w:rsidR="0084768D" w:rsidRPr="002D25F0" w:rsidRDefault="00FF3D0C" w:rsidP="00C947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5069" w:type="dxa"/>
          </w:tcPr>
          <w:p w:rsidR="0084768D" w:rsidRPr="002D25F0" w:rsidRDefault="0084768D" w:rsidP="00372D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25F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72D90" w:rsidRPr="002D25F0">
              <w:rPr>
                <w:rFonts w:ascii="Times New Roman" w:hAnsi="Times New Roman"/>
                <w:sz w:val="27"/>
                <w:szCs w:val="27"/>
              </w:rPr>
              <w:t>консультант отдела по профилактике коррупционных и иных правонаруш</w:t>
            </w:r>
            <w:r w:rsidR="00372D90" w:rsidRPr="002D25F0">
              <w:rPr>
                <w:rFonts w:ascii="Times New Roman" w:hAnsi="Times New Roman"/>
                <w:sz w:val="27"/>
                <w:szCs w:val="27"/>
              </w:rPr>
              <w:t>е</w:t>
            </w:r>
            <w:r w:rsidR="00372D90" w:rsidRPr="002D25F0">
              <w:rPr>
                <w:rFonts w:ascii="Times New Roman" w:hAnsi="Times New Roman"/>
                <w:sz w:val="27"/>
                <w:szCs w:val="27"/>
              </w:rPr>
              <w:t>ний управления по противодействию корру</w:t>
            </w:r>
            <w:r w:rsidR="00372D90" w:rsidRPr="002D25F0">
              <w:rPr>
                <w:rFonts w:ascii="Times New Roman" w:hAnsi="Times New Roman"/>
                <w:sz w:val="27"/>
                <w:szCs w:val="27"/>
              </w:rPr>
              <w:t>п</w:t>
            </w:r>
            <w:r w:rsidR="00372D90" w:rsidRPr="002D25F0">
              <w:rPr>
                <w:rFonts w:ascii="Times New Roman" w:hAnsi="Times New Roman"/>
                <w:sz w:val="27"/>
                <w:szCs w:val="27"/>
              </w:rPr>
              <w:t>ции Правительства области.</w:t>
            </w:r>
          </w:p>
        </w:tc>
      </w:tr>
    </w:tbl>
    <w:p w:rsidR="0084768D" w:rsidRPr="002D25F0" w:rsidRDefault="0084768D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768D" w:rsidRPr="002D25F0" w:rsidRDefault="0084768D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768D" w:rsidRDefault="0084768D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ab/>
        <w:t>При заседании комиссии также присутствовал</w:t>
      </w:r>
      <w:r w:rsidR="00372D90" w:rsidRPr="002D25F0">
        <w:rPr>
          <w:rFonts w:ascii="Times New Roman" w:hAnsi="Times New Roman"/>
          <w:sz w:val="27"/>
          <w:szCs w:val="27"/>
        </w:rPr>
        <w:t>а</w:t>
      </w:r>
      <w:r w:rsidR="00552876" w:rsidRPr="002D25F0">
        <w:rPr>
          <w:rFonts w:ascii="Times New Roman" w:hAnsi="Times New Roman"/>
          <w:sz w:val="27"/>
          <w:szCs w:val="27"/>
        </w:rPr>
        <w:t xml:space="preserve"> </w:t>
      </w:r>
      <w:r w:rsidR="00672370" w:rsidRPr="002D25F0">
        <w:rPr>
          <w:rFonts w:ascii="Times New Roman" w:hAnsi="Times New Roman"/>
          <w:sz w:val="27"/>
          <w:szCs w:val="27"/>
        </w:rPr>
        <w:t>заместитель начальника о</w:t>
      </w:r>
      <w:r w:rsidR="00672370" w:rsidRPr="002D25F0">
        <w:rPr>
          <w:rFonts w:ascii="Times New Roman" w:hAnsi="Times New Roman"/>
          <w:sz w:val="27"/>
          <w:szCs w:val="27"/>
        </w:rPr>
        <w:t>т</w:t>
      </w:r>
      <w:r w:rsidR="00672370" w:rsidRPr="002D25F0">
        <w:rPr>
          <w:rFonts w:ascii="Times New Roman" w:hAnsi="Times New Roman"/>
          <w:sz w:val="27"/>
          <w:szCs w:val="27"/>
        </w:rPr>
        <w:t>дела исполнения бюджета</w:t>
      </w:r>
      <w:r w:rsidR="00372D90" w:rsidRPr="002D25F0">
        <w:rPr>
          <w:rFonts w:ascii="Times New Roman" w:hAnsi="Times New Roman"/>
          <w:sz w:val="27"/>
          <w:szCs w:val="27"/>
        </w:rPr>
        <w:t xml:space="preserve"> департамента транспорта Ярославской области </w:t>
      </w:r>
      <w:r w:rsidR="00FF3D0C">
        <w:rPr>
          <w:rFonts w:ascii="Times New Roman" w:hAnsi="Times New Roman"/>
          <w:sz w:val="27"/>
          <w:szCs w:val="27"/>
        </w:rPr>
        <w:t>Ф.И.О.</w:t>
      </w:r>
      <w:r w:rsidR="00672370" w:rsidRPr="002D25F0">
        <w:rPr>
          <w:rFonts w:ascii="Times New Roman" w:hAnsi="Times New Roman"/>
          <w:sz w:val="27"/>
          <w:szCs w:val="27"/>
        </w:rPr>
        <w:t xml:space="preserve"> </w:t>
      </w:r>
    </w:p>
    <w:p w:rsidR="00FF3D0C" w:rsidRPr="002D25F0" w:rsidRDefault="00FF3D0C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768D" w:rsidRPr="002D25F0" w:rsidRDefault="0084768D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Основания созыва комиссии:</w:t>
      </w:r>
    </w:p>
    <w:p w:rsidR="009A17C5" w:rsidRPr="002D25F0" w:rsidRDefault="00B11F4D" w:rsidP="00A45D35">
      <w:pPr>
        <w:pStyle w:val="ConsPlusNormal"/>
        <w:ind w:firstLine="540"/>
        <w:jc w:val="both"/>
        <w:rPr>
          <w:sz w:val="27"/>
          <w:szCs w:val="27"/>
        </w:rPr>
      </w:pPr>
      <w:r w:rsidRPr="002D25F0">
        <w:rPr>
          <w:sz w:val="27"/>
          <w:szCs w:val="27"/>
        </w:rPr>
        <w:t>Р</w:t>
      </w:r>
      <w:r w:rsidR="00D7409E" w:rsidRPr="002D25F0">
        <w:rPr>
          <w:sz w:val="27"/>
          <w:szCs w:val="27"/>
        </w:rPr>
        <w:t>езультат</w:t>
      </w:r>
      <w:r w:rsidRPr="002D25F0">
        <w:rPr>
          <w:sz w:val="27"/>
          <w:szCs w:val="27"/>
        </w:rPr>
        <w:t>ы</w:t>
      </w:r>
      <w:r w:rsidR="00D7409E" w:rsidRPr="002D25F0">
        <w:rPr>
          <w:sz w:val="27"/>
          <w:szCs w:val="27"/>
        </w:rPr>
        <w:t xml:space="preserve"> проверки </w:t>
      </w:r>
      <w:r w:rsidR="000A30B4" w:rsidRPr="002D25F0">
        <w:rPr>
          <w:sz w:val="27"/>
          <w:szCs w:val="27"/>
        </w:rPr>
        <w:t>достоверности и полноты сведений о доходах, об имущ</w:t>
      </w:r>
      <w:r w:rsidR="000A30B4" w:rsidRPr="002D25F0">
        <w:rPr>
          <w:sz w:val="27"/>
          <w:szCs w:val="27"/>
        </w:rPr>
        <w:t>е</w:t>
      </w:r>
      <w:r w:rsidR="000A30B4" w:rsidRPr="002D25F0">
        <w:rPr>
          <w:sz w:val="27"/>
          <w:szCs w:val="27"/>
        </w:rPr>
        <w:t xml:space="preserve">стве и обязательствах имущественного характера, предоставленных </w:t>
      </w:r>
      <w:r w:rsidR="00672370" w:rsidRPr="002D25F0">
        <w:rPr>
          <w:sz w:val="27"/>
          <w:szCs w:val="27"/>
        </w:rPr>
        <w:t>заместителем начальника отдела исполнения бюджета департамента транспорта Ярославской о</w:t>
      </w:r>
      <w:r w:rsidR="00672370" w:rsidRPr="002D25F0">
        <w:rPr>
          <w:sz w:val="27"/>
          <w:szCs w:val="27"/>
        </w:rPr>
        <w:t>б</w:t>
      </w:r>
      <w:r w:rsidR="00672370" w:rsidRPr="002D25F0">
        <w:rPr>
          <w:sz w:val="27"/>
          <w:szCs w:val="27"/>
        </w:rPr>
        <w:t xml:space="preserve">ласти </w:t>
      </w:r>
      <w:r w:rsidR="00FF3D0C">
        <w:rPr>
          <w:sz w:val="27"/>
          <w:szCs w:val="27"/>
        </w:rPr>
        <w:t>Ф.И.О.</w:t>
      </w:r>
      <w:r w:rsidR="00A45D35" w:rsidRPr="002D25F0">
        <w:rPr>
          <w:sz w:val="27"/>
          <w:szCs w:val="27"/>
        </w:rPr>
        <w:t>,</w:t>
      </w:r>
      <w:r w:rsidR="000A30B4" w:rsidRPr="002D25F0">
        <w:rPr>
          <w:sz w:val="27"/>
          <w:szCs w:val="27"/>
        </w:rPr>
        <w:t xml:space="preserve"> </w:t>
      </w:r>
      <w:r w:rsidR="00A45D35" w:rsidRPr="002D25F0">
        <w:rPr>
          <w:sz w:val="27"/>
          <w:szCs w:val="27"/>
        </w:rPr>
        <w:t xml:space="preserve">проведенной </w:t>
      </w:r>
      <w:r w:rsidR="00D7409E" w:rsidRPr="002D25F0">
        <w:rPr>
          <w:sz w:val="27"/>
          <w:szCs w:val="27"/>
        </w:rPr>
        <w:t>в соответствии с Пол</w:t>
      </w:r>
      <w:r w:rsidR="00D7409E" w:rsidRPr="002D25F0">
        <w:rPr>
          <w:sz w:val="27"/>
          <w:szCs w:val="27"/>
        </w:rPr>
        <w:t>о</w:t>
      </w:r>
      <w:r w:rsidR="00D7409E" w:rsidRPr="002D25F0">
        <w:rPr>
          <w:sz w:val="27"/>
          <w:szCs w:val="27"/>
        </w:rPr>
        <w:t xml:space="preserve">жением </w:t>
      </w:r>
      <w:r w:rsidR="00A45D35" w:rsidRPr="002D25F0">
        <w:rPr>
          <w:sz w:val="27"/>
          <w:szCs w:val="27"/>
        </w:rPr>
        <w:t>о проверках соблюдения требований к служебному поведению и проверках достоверности и полноты пре</w:t>
      </w:r>
      <w:r w:rsidR="00A45D35" w:rsidRPr="002D25F0">
        <w:rPr>
          <w:sz w:val="27"/>
          <w:szCs w:val="27"/>
        </w:rPr>
        <w:t>д</w:t>
      </w:r>
      <w:r w:rsidR="00A45D35" w:rsidRPr="002D25F0">
        <w:rPr>
          <w:sz w:val="27"/>
          <w:szCs w:val="27"/>
        </w:rPr>
        <w:t>ставляемых сведений на государственной гражда</w:t>
      </w:r>
      <w:r w:rsidR="00A45D35" w:rsidRPr="002D25F0">
        <w:rPr>
          <w:sz w:val="27"/>
          <w:szCs w:val="27"/>
        </w:rPr>
        <w:t>н</w:t>
      </w:r>
      <w:r w:rsidR="00A45D35" w:rsidRPr="002D25F0">
        <w:rPr>
          <w:sz w:val="27"/>
          <w:szCs w:val="27"/>
        </w:rPr>
        <w:t xml:space="preserve">ской службе Ярославской области </w:t>
      </w:r>
      <w:r w:rsidR="00A45D35" w:rsidRPr="002D25F0">
        <w:rPr>
          <w:sz w:val="27"/>
          <w:szCs w:val="27"/>
        </w:rPr>
        <w:lastRenderedPageBreak/>
        <w:t>и муниципальной службе в Ярославской области</w:t>
      </w:r>
      <w:r w:rsidR="00D7409E" w:rsidRPr="002D25F0">
        <w:rPr>
          <w:sz w:val="27"/>
          <w:szCs w:val="27"/>
        </w:rPr>
        <w:t>, утвержде</w:t>
      </w:r>
      <w:r w:rsidR="00D7409E" w:rsidRPr="002D25F0">
        <w:rPr>
          <w:sz w:val="27"/>
          <w:szCs w:val="27"/>
        </w:rPr>
        <w:t>н</w:t>
      </w:r>
      <w:r w:rsidR="00D7409E" w:rsidRPr="002D25F0">
        <w:rPr>
          <w:sz w:val="27"/>
          <w:szCs w:val="27"/>
        </w:rPr>
        <w:t>ным указом Губернатора области от 31.01.2013 №45 «О противодействии коррупции на государственной гр</w:t>
      </w:r>
      <w:r w:rsidR="00D7409E" w:rsidRPr="002D25F0">
        <w:rPr>
          <w:sz w:val="27"/>
          <w:szCs w:val="27"/>
        </w:rPr>
        <w:t>а</w:t>
      </w:r>
      <w:r w:rsidR="00D7409E" w:rsidRPr="002D25F0">
        <w:rPr>
          <w:sz w:val="27"/>
          <w:szCs w:val="27"/>
        </w:rPr>
        <w:t>жданской службе Ярославской области и муниципальной службе в Ярославской о</w:t>
      </w:r>
      <w:r w:rsidR="00D7409E" w:rsidRPr="002D25F0">
        <w:rPr>
          <w:sz w:val="27"/>
          <w:szCs w:val="27"/>
        </w:rPr>
        <w:t>б</w:t>
      </w:r>
      <w:r w:rsidR="00D7409E" w:rsidRPr="002D25F0">
        <w:rPr>
          <w:sz w:val="27"/>
          <w:szCs w:val="27"/>
        </w:rPr>
        <w:t>ласти».</w:t>
      </w:r>
    </w:p>
    <w:p w:rsidR="00D7409E" w:rsidRPr="002D25F0" w:rsidRDefault="00D7409E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476E4" w:rsidRPr="002D25F0" w:rsidRDefault="00EF2DFA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П</w:t>
      </w:r>
      <w:r w:rsidR="00DB0AA5" w:rsidRPr="002D25F0">
        <w:rPr>
          <w:rFonts w:ascii="Times New Roman" w:hAnsi="Times New Roman"/>
          <w:sz w:val="27"/>
          <w:szCs w:val="27"/>
        </w:rPr>
        <w:t>овестка дня</w:t>
      </w:r>
      <w:r w:rsidR="00B54A04" w:rsidRPr="002D25F0">
        <w:rPr>
          <w:rFonts w:ascii="Times New Roman" w:hAnsi="Times New Roman"/>
          <w:sz w:val="27"/>
          <w:szCs w:val="27"/>
        </w:rPr>
        <w:t>:</w:t>
      </w:r>
    </w:p>
    <w:p w:rsidR="003D409F" w:rsidRPr="002D25F0" w:rsidRDefault="00B54A04" w:rsidP="004277F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Рассмотрение вопроса о наличии (отсутствии) конфликта интересов в действ</w:t>
      </w:r>
      <w:r w:rsidRPr="002D25F0">
        <w:rPr>
          <w:rFonts w:ascii="Times New Roman" w:hAnsi="Times New Roman"/>
          <w:sz w:val="27"/>
          <w:szCs w:val="27"/>
        </w:rPr>
        <w:t>и</w:t>
      </w:r>
      <w:r w:rsidRPr="002D25F0">
        <w:rPr>
          <w:rFonts w:ascii="Times New Roman" w:hAnsi="Times New Roman"/>
          <w:sz w:val="27"/>
          <w:szCs w:val="27"/>
        </w:rPr>
        <w:t>ях государственн</w:t>
      </w:r>
      <w:r w:rsidR="00A87874" w:rsidRPr="002D25F0">
        <w:rPr>
          <w:rFonts w:ascii="Times New Roman" w:hAnsi="Times New Roman"/>
          <w:sz w:val="27"/>
          <w:szCs w:val="27"/>
        </w:rPr>
        <w:t>ого</w:t>
      </w:r>
      <w:r w:rsidRPr="002D25F0">
        <w:rPr>
          <w:rFonts w:ascii="Times New Roman" w:hAnsi="Times New Roman"/>
          <w:sz w:val="27"/>
          <w:szCs w:val="27"/>
        </w:rPr>
        <w:t xml:space="preserve"> гражданск</w:t>
      </w:r>
      <w:r w:rsidR="00A87874" w:rsidRPr="002D25F0">
        <w:rPr>
          <w:rFonts w:ascii="Times New Roman" w:hAnsi="Times New Roman"/>
          <w:sz w:val="27"/>
          <w:szCs w:val="27"/>
        </w:rPr>
        <w:t>ого</w:t>
      </w:r>
      <w:r w:rsidRPr="002D25F0">
        <w:rPr>
          <w:rFonts w:ascii="Times New Roman" w:hAnsi="Times New Roman"/>
          <w:sz w:val="27"/>
          <w:szCs w:val="27"/>
        </w:rPr>
        <w:t xml:space="preserve"> служащ</w:t>
      </w:r>
      <w:r w:rsidR="00A87874" w:rsidRPr="002D25F0">
        <w:rPr>
          <w:rFonts w:ascii="Times New Roman" w:hAnsi="Times New Roman"/>
          <w:sz w:val="27"/>
          <w:szCs w:val="27"/>
        </w:rPr>
        <w:t>его</w:t>
      </w:r>
      <w:r w:rsidRPr="002D25F0">
        <w:rPr>
          <w:rFonts w:ascii="Times New Roman" w:hAnsi="Times New Roman"/>
          <w:sz w:val="27"/>
          <w:szCs w:val="27"/>
        </w:rPr>
        <w:t xml:space="preserve"> департамента </w:t>
      </w:r>
      <w:r w:rsidR="00FF3D0C">
        <w:rPr>
          <w:rFonts w:ascii="Times New Roman" w:hAnsi="Times New Roman"/>
          <w:sz w:val="27"/>
          <w:szCs w:val="27"/>
        </w:rPr>
        <w:t>Ф.И.О.</w:t>
      </w:r>
      <w:r w:rsidR="00672370" w:rsidRPr="002D25F0">
        <w:rPr>
          <w:rFonts w:ascii="Times New Roman" w:hAnsi="Times New Roman"/>
          <w:sz w:val="27"/>
          <w:szCs w:val="27"/>
        </w:rPr>
        <w:t xml:space="preserve"> </w:t>
      </w:r>
      <w:r w:rsidR="00A87874" w:rsidRPr="002D25F0">
        <w:rPr>
          <w:rFonts w:ascii="Times New Roman" w:hAnsi="Times New Roman"/>
          <w:sz w:val="27"/>
          <w:szCs w:val="27"/>
        </w:rPr>
        <w:t>в рамках пр</w:t>
      </w:r>
      <w:r w:rsidR="00A87874" w:rsidRPr="002D25F0">
        <w:rPr>
          <w:rFonts w:ascii="Times New Roman" w:hAnsi="Times New Roman"/>
          <w:sz w:val="27"/>
          <w:szCs w:val="27"/>
        </w:rPr>
        <w:t>е</w:t>
      </w:r>
      <w:r w:rsidR="00A87874" w:rsidRPr="002D25F0">
        <w:rPr>
          <w:rFonts w:ascii="Times New Roman" w:hAnsi="Times New Roman"/>
          <w:sz w:val="27"/>
          <w:szCs w:val="27"/>
        </w:rPr>
        <w:t xml:space="preserve">доставленных </w:t>
      </w:r>
      <w:r w:rsidR="00672370" w:rsidRPr="002D25F0">
        <w:rPr>
          <w:rFonts w:ascii="Times New Roman" w:hAnsi="Times New Roman"/>
          <w:sz w:val="27"/>
          <w:szCs w:val="27"/>
        </w:rPr>
        <w:t>ею</w:t>
      </w:r>
      <w:r w:rsidR="00B11F4D" w:rsidRPr="002D25F0">
        <w:rPr>
          <w:rFonts w:ascii="Times New Roman" w:hAnsi="Times New Roman"/>
          <w:sz w:val="27"/>
          <w:szCs w:val="27"/>
        </w:rPr>
        <w:t xml:space="preserve"> </w:t>
      </w:r>
      <w:r w:rsidR="00A87874" w:rsidRPr="002D25F0">
        <w:rPr>
          <w:rFonts w:ascii="Times New Roman" w:hAnsi="Times New Roman"/>
          <w:sz w:val="27"/>
          <w:szCs w:val="27"/>
        </w:rPr>
        <w:t>сведений о доходах, расходах и обязательствах имущественн</w:t>
      </w:r>
      <w:r w:rsidR="00A87874" w:rsidRPr="002D25F0">
        <w:rPr>
          <w:rFonts w:ascii="Times New Roman" w:hAnsi="Times New Roman"/>
          <w:sz w:val="27"/>
          <w:szCs w:val="27"/>
        </w:rPr>
        <w:t>о</w:t>
      </w:r>
      <w:r w:rsidR="00A87874" w:rsidRPr="002D25F0">
        <w:rPr>
          <w:rFonts w:ascii="Times New Roman" w:hAnsi="Times New Roman"/>
          <w:sz w:val="27"/>
          <w:szCs w:val="27"/>
        </w:rPr>
        <w:t>го характер</w:t>
      </w:r>
      <w:r w:rsidR="00B11F4D" w:rsidRPr="002D25F0">
        <w:rPr>
          <w:rFonts w:ascii="Times New Roman" w:hAnsi="Times New Roman"/>
          <w:sz w:val="27"/>
          <w:szCs w:val="27"/>
        </w:rPr>
        <w:t>а</w:t>
      </w:r>
      <w:r w:rsidR="00A87874" w:rsidRPr="002D25F0">
        <w:rPr>
          <w:rFonts w:ascii="Times New Roman" w:hAnsi="Times New Roman"/>
          <w:sz w:val="27"/>
          <w:szCs w:val="27"/>
        </w:rPr>
        <w:t>, что было выявлено в результате проверки  достоверности и полноты св</w:t>
      </w:r>
      <w:r w:rsidR="00A87874" w:rsidRPr="002D25F0">
        <w:rPr>
          <w:rFonts w:ascii="Times New Roman" w:hAnsi="Times New Roman"/>
          <w:sz w:val="27"/>
          <w:szCs w:val="27"/>
        </w:rPr>
        <w:t>е</w:t>
      </w:r>
      <w:r w:rsidR="00A87874" w:rsidRPr="002D25F0">
        <w:rPr>
          <w:rFonts w:ascii="Times New Roman" w:hAnsi="Times New Roman"/>
          <w:sz w:val="27"/>
          <w:szCs w:val="27"/>
        </w:rPr>
        <w:t>дений о доходах, об имуществе и обязательствах имущественного характера, предо</w:t>
      </w:r>
      <w:r w:rsidR="00A87874" w:rsidRPr="002D25F0">
        <w:rPr>
          <w:rFonts w:ascii="Times New Roman" w:hAnsi="Times New Roman"/>
          <w:sz w:val="27"/>
          <w:szCs w:val="27"/>
        </w:rPr>
        <w:t>с</w:t>
      </w:r>
      <w:r w:rsidR="00A87874" w:rsidRPr="002D25F0">
        <w:rPr>
          <w:rFonts w:ascii="Times New Roman" w:hAnsi="Times New Roman"/>
          <w:sz w:val="27"/>
          <w:szCs w:val="27"/>
        </w:rPr>
        <w:t>тавл</w:t>
      </w:r>
      <w:r w:rsidR="00B11F4D" w:rsidRPr="002D25F0">
        <w:rPr>
          <w:rFonts w:ascii="Times New Roman" w:hAnsi="Times New Roman"/>
          <w:sz w:val="27"/>
          <w:szCs w:val="27"/>
        </w:rPr>
        <w:t>енных</w:t>
      </w:r>
      <w:r w:rsidR="00A87874" w:rsidRPr="002D25F0">
        <w:rPr>
          <w:rFonts w:ascii="Times New Roman" w:hAnsi="Times New Roman"/>
          <w:sz w:val="27"/>
          <w:szCs w:val="27"/>
        </w:rPr>
        <w:t xml:space="preserve"> государственным гражданским служащим департамента в соответс</w:t>
      </w:r>
      <w:r w:rsidR="00A87874" w:rsidRPr="002D25F0">
        <w:rPr>
          <w:rFonts w:ascii="Times New Roman" w:hAnsi="Times New Roman"/>
          <w:sz w:val="27"/>
          <w:szCs w:val="27"/>
        </w:rPr>
        <w:t>т</w:t>
      </w:r>
      <w:r w:rsidR="00A87874" w:rsidRPr="002D25F0">
        <w:rPr>
          <w:rFonts w:ascii="Times New Roman" w:hAnsi="Times New Roman"/>
          <w:sz w:val="27"/>
          <w:szCs w:val="27"/>
        </w:rPr>
        <w:t>вии с Положением о предоставлении сведений о доходах, об имуществе и обязател</w:t>
      </w:r>
      <w:r w:rsidR="00A87874" w:rsidRPr="002D25F0">
        <w:rPr>
          <w:rFonts w:ascii="Times New Roman" w:hAnsi="Times New Roman"/>
          <w:sz w:val="27"/>
          <w:szCs w:val="27"/>
        </w:rPr>
        <w:t>ь</w:t>
      </w:r>
      <w:r w:rsidR="00A87874" w:rsidRPr="002D25F0">
        <w:rPr>
          <w:rFonts w:ascii="Times New Roman" w:hAnsi="Times New Roman"/>
          <w:sz w:val="27"/>
          <w:szCs w:val="27"/>
        </w:rPr>
        <w:t>ствах имущественного характера на государственной гражданской службе Ярославской области и муниципальной службе в Ярославской области, утвержденным указом Г</w:t>
      </w:r>
      <w:r w:rsidR="00A87874" w:rsidRPr="002D25F0">
        <w:rPr>
          <w:rFonts w:ascii="Times New Roman" w:hAnsi="Times New Roman"/>
          <w:sz w:val="27"/>
          <w:szCs w:val="27"/>
        </w:rPr>
        <w:t>у</w:t>
      </w:r>
      <w:r w:rsidR="00A87874" w:rsidRPr="002D25F0">
        <w:rPr>
          <w:rFonts w:ascii="Times New Roman" w:hAnsi="Times New Roman"/>
          <w:sz w:val="27"/>
          <w:szCs w:val="27"/>
        </w:rPr>
        <w:t>бернатора области от 31.01.2013 №45 «О противодействии коррупции на государс</w:t>
      </w:r>
      <w:r w:rsidR="00A87874" w:rsidRPr="002D25F0">
        <w:rPr>
          <w:rFonts w:ascii="Times New Roman" w:hAnsi="Times New Roman"/>
          <w:sz w:val="27"/>
          <w:szCs w:val="27"/>
        </w:rPr>
        <w:t>т</w:t>
      </w:r>
      <w:r w:rsidR="00A87874" w:rsidRPr="002D25F0">
        <w:rPr>
          <w:rFonts w:ascii="Times New Roman" w:hAnsi="Times New Roman"/>
          <w:sz w:val="27"/>
          <w:szCs w:val="27"/>
        </w:rPr>
        <w:t>венной гражданской службе Ярославской области и муниципальной службе в Яр</w:t>
      </w:r>
      <w:r w:rsidR="00A87874" w:rsidRPr="002D25F0">
        <w:rPr>
          <w:rFonts w:ascii="Times New Roman" w:hAnsi="Times New Roman"/>
          <w:sz w:val="27"/>
          <w:szCs w:val="27"/>
        </w:rPr>
        <w:t>о</w:t>
      </w:r>
      <w:r w:rsidR="00A87874" w:rsidRPr="002D25F0">
        <w:rPr>
          <w:rFonts w:ascii="Times New Roman" w:hAnsi="Times New Roman"/>
          <w:sz w:val="27"/>
          <w:szCs w:val="27"/>
        </w:rPr>
        <w:t>славской области».</w:t>
      </w:r>
    </w:p>
    <w:p w:rsidR="00A87874" w:rsidRPr="002D25F0" w:rsidRDefault="00A87874" w:rsidP="004277F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87874" w:rsidRPr="002D25F0" w:rsidRDefault="001F62A5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 xml:space="preserve">Комиссией рассмотрен </w:t>
      </w:r>
      <w:r w:rsidR="003019A2" w:rsidRPr="002D25F0">
        <w:rPr>
          <w:rFonts w:ascii="Times New Roman" w:hAnsi="Times New Roman"/>
          <w:sz w:val="27"/>
          <w:szCs w:val="27"/>
        </w:rPr>
        <w:t>следующи</w:t>
      </w:r>
      <w:r w:rsidR="00E6750D" w:rsidRPr="002D25F0">
        <w:rPr>
          <w:rFonts w:ascii="Times New Roman" w:hAnsi="Times New Roman"/>
          <w:sz w:val="27"/>
          <w:szCs w:val="27"/>
        </w:rPr>
        <w:t>й</w:t>
      </w:r>
      <w:r w:rsidR="003019A2" w:rsidRPr="002D25F0">
        <w:rPr>
          <w:rFonts w:ascii="Times New Roman" w:hAnsi="Times New Roman"/>
          <w:sz w:val="27"/>
          <w:szCs w:val="27"/>
        </w:rPr>
        <w:t xml:space="preserve"> документ</w:t>
      </w:r>
      <w:r w:rsidR="00FE6511" w:rsidRPr="002D25F0">
        <w:rPr>
          <w:rFonts w:ascii="Times New Roman" w:hAnsi="Times New Roman"/>
          <w:sz w:val="27"/>
          <w:szCs w:val="27"/>
        </w:rPr>
        <w:t>:</w:t>
      </w:r>
    </w:p>
    <w:p w:rsidR="00A87874" w:rsidRPr="002D25F0" w:rsidRDefault="000A30B4" w:rsidP="00427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 xml:space="preserve">Доклад управления по противодействию коррупции Правительства </w:t>
      </w:r>
      <w:r w:rsidR="00E6750D" w:rsidRPr="002D25F0">
        <w:rPr>
          <w:rFonts w:ascii="Times New Roman" w:hAnsi="Times New Roman"/>
          <w:sz w:val="27"/>
          <w:szCs w:val="27"/>
        </w:rPr>
        <w:t>Яросла</w:t>
      </w:r>
      <w:r w:rsidR="00E6750D" w:rsidRPr="002D25F0">
        <w:rPr>
          <w:rFonts w:ascii="Times New Roman" w:hAnsi="Times New Roman"/>
          <w:sz w:val="27"/>
          <w:szCs w:val="27"/>
        </w:rPr>
        <w:t>в</w:t>
      </w:r>
      <w:r w:rsidR="00E6750D" w:rsidRPr="002D25F0">
        <w:rPr>
          <w:rFonts w:ascii="Times New Roman" w:hAnsi="Times New Roman"/>
          <w:sz w:val="27"/>
          <w:szCs w:val="27"/>
        </w:rPr>
        <w:t>ской области</w:t>
      </w:r>
      <w:r w:rsidRPr="002D25F0">
        <w:rPr>
          <w:rFonts w:ascii="Times New Roman" w:hAnsi="Times New Roman"/>
          <w:sz w:val="27"/>
          <w:szCs w:val="27"/>
        </w:rPr>
        <w:t xml:space="preserve"> о проведении проверки достоверности и полноты сведений о д</w:t>
      </w:r>
      <w:r w:rsidRPr="002D25F0">
        <w:rPr>
          <w:rFonts w:ascii="Times New Roman" w:hAnsi="Times New Roman"/>
          <w:sz w:val="27"/>
          <w:szCs w:val="27"/>
        </w:rPr>
        <w:t>о</w:t>
      </w:r>
      <w:r w:rsidRPr="002D25F0">
        <w:rPr>
          <w:rFonts w:ascii="Times New Roman" w:hAnsi="Times New Roman"/>
          <w:sz w:val="27"/>
          <w:szCs w:val="27"/>
        </w:rPr>
        <w:t>ходах, об имуществе и обязательствах имущественного характера, предоста</w:t>
      </w:r>
      <w:r w:rsidRPr="002D25F0">
        <w:rPr>
          <w:rFonts w:ascii="Times New Roman" w:hAnsi="Times New Roman"/>
          <w:sz w:val="27"/>
          <w:szCs w:val="27"/>
        </w:rPr>
        <w:t>в</w:t>
      </w:r>
      <w:r w:rsidRPr="002D25F0">
        <w:rPr>
          <w:rFonts w:ascii="Times New Roman" w:hAnsi="Times New Roman"/>
          <w:sz w:val="27"/>
          <w:szCs w:val="27"/>
        </w:rPr>
        <w:t xml:space="preserve">ленных </w:t>
      </w:r>
      <w:r w:rsidR="00672370" w:rsidRPr="002D25F0">
        <w:rPr>
          <w:rFonts w:ascii="Times New Roman" w:hAnsi="Times New Roman"/>
          <w:sz w:val="27"/>
          <w:szCs w:val="27"/>
        </w:rPr>
        <w:t xml:space="preserve">заместителем начальника отдела исполнения бюджета департамента транспорта Ярославской области </w:t>
      </w:r>
      <w:r w:rsidR="00FF3D0C">
        <w:rPr>
          <w:rFonts w:ascii="Times New Roman" w:hAnsi="Times New Roman"/>
          <w:sz w:val="27"/>
          <w:szCs w:val="27"/>
        </w:rPr>
        <w:t>Ф.И.О</w:t>
      </w:r>
      <w:r w:rsidR="00A87874" w:rsidRPr="002D25F0">
        <w:rPr>
          <w:rFonts w:ascii="Times New Roman" w:hAnsi="Times New Roman"/>
          <w:sz w:val="27"/>
          <w:szCs w:val="27"/>
        </w:rPr>
        <w:t>;</w:t>
      </w:r>
    </w:p>
    <w:p w:rsidR="006A49CC" w:rsidRPr="002D25F0" w:rsidRDefault="006A49CC" w:rsidP="000A30B4">
      <w:pPr>
        <w:spacing w:after="0" w:line="240" w:lineRule="auto"/>
        <w:ind w:left="735"/>
        <w:jc w:val="both"/>
        <w:rPr>
          <w:rFonts w:ascii="Times New Roman" w:hAnsi="Times New Roman"/>
          <w:sz w:val="27"/>
          <w:szCs w:val="27"/>
        </w:rPr>
      </w:pPr>
    </w:p>
    <w:p w:rsidR="003D6F50" w:rsidRPr="002D25F0" w:rsidRDefault="00EF2DFA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СЛУШАЛИ:</w:t>
      </w:r>
    </w:p>
    <w:p w:rsidR="003D6F50" w:rsidRPr="002D25F0" w:rsidRDefault="005E7E37" w:rsidP="004277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Председателя комиссии по соблюдению требований к служебному повед</w:t>
      </w:r>
      <w:r w:rsidRPr="002D25F0">
        <w:rPr>
          <w:rFonts w:ascii="Times New Roman" w:hAnsi="Times New Roman"/>
          <w:sz w:val="27"/>
          <w:szCs w:val="27"/>
        </w:rPr>
        <w:t>е</w:t>
      </w:r>
      <w:r w:rsidRPr="002D25F0">
        <w:rPr>
          <w:rFonts w:ascii="Times New Roman" w:hAnsi="Times New Roman"/>
          <w:sz w:val="27"/>
          <w:szCs w:val="27"/>
        </w:rPr>
        <w:t>нию государственных гражданских служащих и урегулированию конфликта и</w:t>
      </w:r>
      <w:r w:rsidRPr="002D25F0">
        <w:rPr>
          <w:rFonts w:ascii="Times New Roman" w:hAnsi="Times New Roman"/>
          <w:sz w:val="27"/>
          <w:szCs w:val="27"/>
        </w:rPr>
        <w:t>н</w:t>
      </w:r>
      <w:r w:rsidRPr="002D25F0">
        <w:rPr>
          <w:rFonts w:ascii="Times New Roman" w:hAnsi="Times New Roman"/>
          <w:sz w:val="27"/>
          <w:szCs w:val="27"/>
        </w:rPr>
        <w:t>тересов.</w:t>
      </w:r>
    </w:p>
    <w:p w:rsidR="00CA36C4" w:rsidRPr="002D25F0" w:rsidRDefault="003D6F50" w:rsidP="004277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Доложил</w:t>
      </w:r>
      <w:r w:rsidR="00DD7E09" w:rsidRPr="002D25F0">
        <w:rPr>
          <w:rFonts w:ascii="Times New Roman" w:hAnsi="Times New Roman"/>
          <w:sz w:val="27"/>
          <w:szCs w:val="27"/>
        </w:rPr>
        <w:t xml:space="preserve"> о рассматриваемом комиссией</w:t>
      </w:r>
      <w:r w:rsidR="001079B7" w:rsidRPr="002D25F0">
        <w:rPr>
          <w:rFonts w:ascii="Times New Roman" w:hAnsi="Times New Roman"/>
          <w:sz w:val="27"/>
          <w:szCs w:val="27"/>
        </w:rPr>
        <w:t xml:space="preserve"> вопросе,</w:t>
      </w:r>
      <w:r w:rsidR="00DD7E09" w:rsidRPr="002D25F0">
        <w:rPr>
          <w:rFonts w:ascii="Times New Roman" w:hAnsi="Times New Roman"/>
          <w:sz w:val="27"/>
          <w:szCs w:val="27"/>
        </w:rPr>
        <w:t xml:space="preserve"> порядке принятия реш</w:t>
      </w:r>
      <w:r w:rsidR="00DD7E09" w:rsidRPr="002D25F0">
        <w:rPr>
          <w:rFonts w:ascii="Times New Roman" w:hAnsi="Times New Roman"/>
          <w:sz w:val="27"/>
          <w:szCs w:val="27"/>
        </w:rPr>
        <w:t>е</w:t>
      </w:r>
      <w:r w:rsidR="00DD7E09" w:rsidRPr="002D25F0">
        <w:rPr>
          <w:rFonts w:ascii="Times New Roman" w:hAnsi="Times New Roman"/>
          <w:sz w:val="27"/>
          <w:szCs w:val="27"/>
        </w:rPr>
        <w:t>ни</w:t>
      </w:r>
      <w:r w:rsidR="006F2787" w:rsidRPr="002D25F0">
        <w:rPr>
          <w:rFonts w:ascii="Times New Roman" w:hAnsi="Times New Roman"/>
          <w:sz w:val="27"/>
          <w:szCs w:val="27"/>
        </w:rPr>
        <w:t>я.</w:t>
      </w:r>
    </w:p>
    <w:p w:rsidR="008E6E65" w:rsidRPr="002D25F0" w:rsidRDefault="005E7E37" w:rsidP="004277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Секретаря комиссии</w:t>
      </w:r>
      <w:r w:rsidR="008E6E65" w:rsidRPr="002D25F0">
        <w:rPr>
          <w:rFonts w:ascii="Times New Roman" w:hAnsi="Times New Roman"/>
          <w:sz w:val="27"/>
          <w:szCs w:val="27"/>
        </w:rPr>
        <w:t>.</w:t>
      </w:r>
    </w:p>
    <w:p w:rsidR="00CA36C4" w:rsidRPr="002D25F0" w:rsidRDefault="00CA36C4" w:rsidP="004277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Д</w:t>
      </w:r>
      <w:r w:rsidR="00557428" w:rsidRPr="002D25F0">
        <w:rPr>
          <w:rFonts w:ascii="Times New Roman" w:hAnsi="Times New Roman"/>
          <w:sz w:val="27"/>
          <w:szCs w:val="27"/>
        </w:rPr>
        <w:t>оложил о результатах проверки сведений о доходах, об имуществе и обяз</w:t>
      </w:r>
      <w:r w:rsidR="00557428" w:rsidRPr="002D25F0">
        <w:rPr>
          <w:rFonts w:ascii="Times New Roman" w:hAnsi="Times New Roman"/>
          <w:sz w:val="27"/>
          <w:szCs w:val="27"/>
        </w:rPr>
        <w:t>а</w:t>
      </w:r>
      <w:r w:rsidR="00557428" w:rsidRPr="002D25F0">
        <w:rPr>
          <w:rFonts w:ascii="Times New Roman" w:hAnsi="Times New Roman"/>
          <w:sz w:val="27"/>
          <w:szCs w:val="27"/>
        </w:rPr>
        <w:t>тельствах имущественного характера</w:t>
      </w:r>
      <w:r w:rsidR="00265884" w:rsidRPr="002D25F0">
        <w:rPr>
          <w:rFonts w:ascii="Times New Roman" w:hAnsi="Times New Roman"/>
          <w:sz w:val="27"/>
          <w:szCs w:val="27"/>
        </w:rPr>
        <w:t xml:space="preserve"> </w:t>
      </w:r>
      <w:r w:rsidR="00AE234D" w:rsidRPr="002D25F0">
        <w:rPr>
          <w:rFonts w:ascii="Times New Roman" w:hAnsi="Times New Roman"/>
          <w:sz w:val="27"/>
          <w:szCs w:val="27"/>
        </w:rPr>
        <w:t>за 2013 и 2015годы</w:t>
      </w:r>
      <w:r w:rsidR="00265884" w:rsidRPr="002D25F0">
        <w:rPr>
          <w:rFonts w:ascii="Times New Roman" w:hAnsi="Times New Roman"/>
          <w:sz w:val="27"/>
          <w:szCs w:val="27"/>
        </w:rPr>
        <w:t xml:space="preserve"> государственного гражда</w:t>
      </w:r>
      <w:r w:rsidR="00265884" w:rsidRPr="002D25F0">
        <w:rPr>
          <w:rFonts w:ascii="Times New Roman" w:hAnsi="Times New Roman"/>
          <w:sz w:val="27"/>
          <w:szCs w:val="27"/>
        </w:rPr>
        <w:t>н</w:t>
      </w:r>
      <w:r w:rsidR="00265884" w:rsidRPr="002D25F0">
        <w:rPr>
          <w:rFonts w:ascii="Times New Roman" w:hAnsi="Times New Roman"/>
          <w:sz w:val="27"/>
          <w:szCs w:val="27"/>
        </w:rPr>
        <w:t xml:space="preserve">ского служащего департамента </w:t>
      </w:r>
      <w:r w:rsidR="00FF3D0C">
        <w:rPr>
          <w:rFonts w:ascii="Times New Roman" w:hAnsi="Times New Roman"/>
          <w:sz w:val="27"/>
          <w:szCs w:val="27"/>
        </w:rPr>
        <w:t>Ф.И.О</w:t>
      </w:r>
      <w:r w:rsidR="00B11F4D" w:rsidRPr="002D25F0">
        <w:rPr>
          <w:rFonts w:ascii="Times New Roman" w:hAnsi="Times New Roman"/>
          <w:sz w:val="27"/>
          <w:szCs w:val="27"/>
        </w:rPr>
        <w:t>, поступивших из управления по противоде</w:t>
      </w:r>
      <w:r w:rsidR="00B11F4D" w:rsidRPr="002D25F0">
        <w:rPr>
          <w:rFonts w:ascii="Times New Roman" w:hAnsi="Times New Roman"/>
          <w:sz w:val="27"/>
          <w:szCs w:val="27"/>
        </w:rPr>
        <w:t>й</w:t>
      </w:r>
      <w:r w:rsidR="00B11F4D" w:rsidRPr="002D25F0">
        <w:rPr>
          <w:rFonts w:ascii="Times New Roman" w:hAnsi="Times New Roman"/>
          <w:sz w:val="27"/>
          <w:szCs w:val="27"/>
        </w:rPr>
        <w:t xml:space="preserve">ствию коррупции Правительства Ярославской области. </w:t>
      </w:r>
    </w:p>
    <w:p w:rsidR="00EF2DFA" w:rsidRPr="002D25F0" w:rsidRDefault="00EF2DFA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42FF" w:rsidRPr="002D25F0" w:rsidRDefault="00E642FF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B395D" w:rsidRPr="002D25F0" w:rsidRDefault="00EF2DFA" w:rsidP="004277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ВЫСТУПИЛИ:</w:t>
      </w:r>
    </w:p>
    <w:p w:rsidR="00A87874" w:rsidRPr="002D25F0" w:rsidRDefault="005E7E37" w:rsidP="004277F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Секретарь комиссии</w:t>
      </w:r>
      <w:r w:rsidR="004223FF" w:rsidRPr="002D25F0">
        <w:rPr>
          <w:rFonts w:ascii="Times New Roman" w:hAnsi="Times New Roman"/>
          <w:sz w:val="27"/>
          <w:szCs w:val="27"/>
        </w:rPr>
        <w:t xml:space="preserve"> – </w:t>
      </w:r>
      <w:r w:rsidR="00B54A04" w:rsidRPr="002D25F0">
        <w:rPr>
          <w:rFonts w:ascii="Times New Roman" w:hAnsi="Times New Roman"/>
          <w:sz w:val="27"/>
          <w:szCs w:val="27"/>
        </w:rPr>
        <w:t>сообщил</w:t>
      </w:r>
      <w:r w:rsidR="00A87874" w:rsidRPr="002D25F0">
        <w:rPr>
          <w:rFonts w:ascii="Times New Roman" w:hAnsi="Times New Roman"/>
          <w:sz w:val="27"/>
          <w:szCs w:val="27"/>
        </w:rPr>
        <w:t xml:space="preserve">, что в результате </w:t>
      </w:r>
      <w:r w:rsidR="00B54A04" w:rsidRPr="002D25F0">
        <w:rPr>
          <w:rFonts w:ascii="Times New Roman" w:hAnsi="Times New Roman"/>
          <w:sz w:val="27"/>
          <w:szCs w:val="27"/>
        </w:rPr>
        <w:t xml:space="preserve"> </w:t>
      </w:r>
      <w:r w:rsidR="00A87874" w:rsidRPr="002D25F0">
        <w:rPr>
          <w:rFonts w:ascii="Times New Roman" w:hAnsi="Times New Roman"/>
          <w:sz w:val="27"/>
          <w:szCs w:val="27"/>
        </w:rPr>
        <w:t>проверки</w:t>
      </w:r>
      <w:r w:rsidR="00CC5FBF" w:rsidRPr="002D25F0">
        <w:rPr>
          <w:rFonts w:ascii="Times New Roman" w:hAnsi="Times New Roman"/>
          <w:sz w:val="27"/>
          <w:szCs w:val="27"/>
        </w:rPr>
        <w:t>, проведенной управлением по противодействию коррупции Правительства Ярославской обла</w:t>
      </w:r>
      <w:r w:rsidR="00CC5FBF" w:rsidRPr="002D25F0">
        <w:rPr>
          <w:rFonts w:ascii="Times New Roman" w:hAnsi="Times New Roman"/>
          <w:sz w:val="27"/>
          <w:szCs w:val="27"/>
        </w:rPr>
        <w:t>с</w:t>
      </w:r>
      <w:r w:rsidR="00CC5FBF" w:rsidRPr="002D25F0">
        <w:rPr>
          <w:rFonts w:ascii="Times New Roman" w:hAnsi="Times New Roman"/>
          <w:sz w:val="27"/>
          <w:szCs w:val="27"/>
        </w:rPr>
        <w:t>ти,</w:t>
      </w:r>
      <w:r w:rsidR="00A87874" w:rsidRPr="002D25F0">
        <w:rPr>
          <w:rFonts w:ascii="Times New Roman" w:hAnsi="Times New Roman"/>
          <w:sz w:val="27"/>
          <w:szCs w:val="27"/>
        </w:rPr>
        <w:t xml:space="preserve">  достоверности и полноты сведений о доходах, об имуществе и обязательствах им</w:t>
      </w:r>
      <w:r w:rsidR="00A87874" w:rsidRPr="002D25F0">
        <w:rPr>
          <w:rFonts w:ascii="Times New Roman" w:hAnsi="Times New Roman"/>
          <w:sz w:val="27"/>
          <w:szCs w:val="27"/>
        </w:rPr>
        <w:t>у</w:t>
      </w:r>
      <w:r w:rsidR="00A87874" w:rsidRPr="002D25F0">
        <w:rPr>
          <w:rFonts w:ascii="Times New Roman" w:hAnsi="Times New Roman"/>
          <w:sz w:val="27"/>
          <w:szCs w:val="27"/>
        </w:rPr>
        <w:t xml:space="preserve">щественного характера, предоставляемых государственным гражданским служащим департамента </w:t>
      </w:r>
      <w:r w:rsidR="00FF3D0C">
        <w:rPr>
          <w:rFonts w:ascii="Times New Roman" w:hAnsi="Times New Roman"/>
          <w:sz w:val="27"/>
          <w:szCs w:val="27"/>
        </w:rPr>
        <w:t>Ф.И.О</w:t>
      </w:r>
      <w:r w:rsidR="00E6750D" w:rsidRPr="002D25F0">
        <w:rPr>
          <w:rFonts w:ascii="Times New Roman" w:hAnsi="Times New Roman"/>
          <w:sz w:val="27"/>
          <w:szCs w:val="27"/>
        </w:rPr>
        <w:t>,</w:t>
      </w:r>
      <w:r w:rsidR="00A87874" w:rsidRPr="002D25F0">
        <w:rPr>
          <w:rFonts w:ascii="Times New Roman" w:hAnsi="Times New Roman"/>
          <w:sz w:val="27"/>
          <w:szCs w:val="27"/>
        </w:rPr>
        <w:t xml:space="preserve"> в соответствии с Положением о предоставлении сведений о д</w:t>
      </w:r>
      <w:r w:rsidR="00A87874" w:rsidRPr="002D25F0">
        <w:rPr>
          <w:rFonts w:ascii="Times New Roman" w:hAnsi="Times New Roman"/>
          <w:sz w:val="27"/>
          <w:szCs w:val="27"/>
        </w:rPr>
        <w:t>о</w:t>
      </w:r>
      <w:r w:rsidR="00A87874" w:rsidRPr="002D25F0">
        <w:rPr>
          <w:rFonts w:ascii="Times New Roman" w:hAnsi="Times New Roman"/>
          <w:sz w:val="27"/>
          <w:szCs w:val="27"/>
        </w:rPr>
        <w:t>ходах, об имуществе и обязательствах имущественного характера на государстве</w:t>
      </w:r>
      <w:r w:rsidR="00A87874" w:rsidRPr="002D25F0">
        <w:rPr>
          <w:rFonts w:ascii="Times New Roman" w:hAnsi="Times New Roman"/>
          <w:sz w:val="27"/>
          <w:szCs w:val="27"/>
        </w:rPr>
        <w:t>н</w:t>
      </w:r>
      <w:r w:rsidR="00A87874" w:rsidRPr="002D25F0">
        <w:rPr>
          <w:rFonts w:ascii="Times New Roman" w:hAnsi="Times New Roman"/>
          <w:sz w:val="27"/>
          <w:szCs w:val="27"/>
        </w:rPr>
        <w:t>ной гражданской службе Ярославской области и муниципальной службе в Яросла</w:t>
      </w:r>
      <w:r w:rsidR="00A87874" w:rsidRPr="002D25F0">
        <w:rPr>
          <w:rFonts w:ascii="Times New Roman" w:hAnsi="Times New Roman"/>
          <w:sz w:val="27"/>
          <w:szCs w:val="27"/>
        </w:rPr>
        <w:t>в</w:t>
      </w:r>
      <w:r w:rsidR="00A87874" w:rsidRPr="002D25F0">
        <w:rPr>
          <w:rFonts w:ascii="Times New Roman" w:hAnsi="Times New Roman"/>
          <w:sz w:val="27"/>
          <w:szCs w:val="27"/>
        </w:rPr>
        <w:t>ской области, утвержденным указом Губернатора области от 31.01.2013 №45 «О противодействии коррупции на государственной гражданской службе Ярославской области и муниципальной службе в Яросла</w:t>
      </w:r>
      <w:r w:rsidR="00A87874" w:rsidRPr="002D25F0">
        <w:rPr>
          <w:rFonts w:ascii="Times New Roman" w:hAnsi="Times New Roman"/>
          <w:sz w:val="27"/>
          <w:szCs w:val="27"/>
        </w:rPr>
        <w:t>в</w:t>
      </w:r>
      <w:r w:rsidR="00A87874" w:rsidRPr="002D25F0">
        <w:rPr>
          <w:rFonts w:ascii="Times New Roman" w:hAnsi="Times New Roman"/>
          <w:sz w:val="27"/>
          <w:szCs w:val="27"/>
        </w:rPr>
        <w:t>ской области»</w:t>
      </w:r>
      <w:r w:rsidR="00CC5FBF" w:rsidRPr="002D25F0">
        <w:rPr>
          <w:rFonts w:ascii="Times New Roman" w:hAnsi="Times New Roman"/>
          <w:sz w:val="27"/>
          <w:szCs w:val="27"/>
        </w:rPr>
        <w:t>.</w:t>
      </w:r>
    </w:p>
    <w:p w:rsidR="00FB12EB" w:rsidRPr="002D25F0" w:rsidRDefault="00E94506" w:rsidP="004277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lastRenderedPageBreak/>
        <w:t xml:space="preserve">Рассмотрев </w:t>
      </w:r>
      <w:r w:rsidR="00E6750D" w:rsidRPr="002D25F0">
        <w:rPr>
          <w:rFonts w:ascii="Times New Roman" w:hAnsi="Times New Roman"/>
          <w:sz w:val="27"/>
          <w:szCs w:val="27"/>
        </w:rPr>
        <w:t>доклад УПК Правительства ЯО</w:t>
      </w:r>
      <w:r w:rsidRPr="002D25F0">
        <w:rPr>
          <w:rFonts w:ascii="Times New Roman" w:hAnsi="Times New Roman"/>
          <w:sz w:val="27"/>
          <w:szCs w:val="27"/>
        </w:rPr>
        <w:t xml:space="preserve"> и заслушав пояснения участников заседания, комиссия установила следующее.</w:t>
      </w:r>
    </w:p>
    <w:p w:rsidR="00B11F4D" w:rsidRPr="002D25F0" w:rsidRDefault="00B11F4D" w:rsidP="00B11F4D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В соответствии с приказом Правительства Ярославской области от </w:t>
      </w:r>
      <w:r w:rsidR="00672370" w:rsidRPr="002D25F0">
        <w:rPr>
          <w:rFonts w:ascii="Times New Roman" w:hAnsi="Times New Roman"/>
          <w:sz w:val="27"/>
          <w:szCs w:val="27"/>
        </w:rPr>
        <w:t>15</w:t>
      </w:r>
      <w:r w:rsidR="00AE234D" w:rsidRPr="002D25F0">
        <w:rPr>
          <w:rFonts w:ascii="Times New Roman" w:hAnsi="Times New Roman"/>
          <w:sz w:val="27"/>
          <w:szCs w:val="27"/>
        </w:rPr>
        <w:t>.09</w:t>
      </w:r>
      <w:r w:rsidRPr="002D25F0">
        <w:rPr>
          <w:rFonts w:ascii="Times New Roman" w:hAnsi="Times New Roman"/>
          <w:sz w:val="27"/>
          <w:szCs w:val="27"/>
        </w:rPr>
        <w:t>.2016 № </w:t>
      </w:r>
      <w:r w:rsidR="00AE234D" w:rsidRPr="002D25F0">
        <w:rPr>
          <w:rFonts w:ascii="Times New Roman" w:hAnsi="Times New Roman"/>
          <w:sz w:val="27"/>
          <w:szCs w:val="27"/>
        </w:rPr>
        <w:t>1</w:t>
      </w:r>
      <w:r w:rsidR="00672370" w:rsidRPr="002D25F0">
        <w:rPr>
          <w:rFonts w:ascii="Times New Roman" w:hAnsi="Times New Roman"/>
          <w:sz w:val="27"/>
          <w:szCs w:val="27"/>
        </w:rPr>
        <w:t>44</w:t>
      </w:r>
      <w:r w:rsidRPr="002D25F0">
        <w:rPr>
          <w:rFonts w:ascii="Times New Roman" w:hAnsi="Times New Roman"/>
          <w:sz w:val="27"/>
          <w:szCs w:val="27"/>
        </w:rPr>
        <w:t xml:space="preserve"> «О проведении проверки достоверности и полноты сведений о доходах, об имуществе и обязательствах имущественного характера» рабочей группой под рук</w:t>
      </w:r>
      <w:r w:rsidRPr="002D25F0">
        <w:rPr>
          <w:rFonts w:ascii="Times New Roman" w:hAnsi="Times New Roman"/>
          <w:sz w:val="27"/>
          <w:szCs w:val="27"/>
        </w:rPr>
        <w:t>о</w:t>
      </w:r>
      <w:r w:rsidRPr="002D25F0">
        <w:rPr>
          <w:rFonts w:ascii="Times New Roman" w:hAnsi="Times New Roman"/>
          <w:sz w:val="27"/>
          <w:szCs w:val="27"/>
        </w:rPr>
        <w:t xml:space="preserve">водством </w:t>
      </w:r>
      <w:r w:rsidR="00FF3D0C">
        <w:rPr>
          <w:rFonts w:ascii="Times New Roman" w:hAnsi="Times New Roman"/>
          <w:sz w:val="27"/>
          <w:szCs w:val="27"/>
        </w:rPr>
        <w:t>Ф.И.О.</w:t>
      </w:r>
      <w:r w:rsidRPr="002D25F0">
        <w:rPr>
          <w:rFonts w:ascii="Times New Roman" w:hAnsi="Times New Roman"/>
          <w:sz w:val="27"/>
          <w:szCs w:val="27"/>
        </w:rPr>
        <w:t xml:space="preserve">, начальника </w:t>
      </w:r>
      <w:r w:rsidR="00AE234D" w:rsidRPr="002D25F0">
        <w:rPr>
          <w:rFonts w:ascii="Times New Roman" w:hAnsi="Times New Roman"/>
          <w:sz w:val="27"/>
          <w:szCs w:val="27"/>
        </w:rPr>
        <w:t>отдела</w:t>
      </w:r>
      <w:r w:rsidRPr="002D25F0">
        <w:rPr>
          <w:rFonts w:ascii="Times New Roman" w:hAnsi="Times New Roman"/>
          <w:sz w:val="27"/>
          <w:szCs w:val="27"/>
        </w:rPr>
        <w:t xml:space="preserve"> по </w:t>
      </w:r>
      <w:r w:rsidR="00AE234D" w:rsidRPr="002D25F0">
        <w:rPr>
          <w:rFonts w:ascii="Times New Roman" w:hAnsi="Times New Roman"/>
          <w:sz w:val="27"/>
          <w:szCs w:val="27"/>
        </w:rPr>
        <w:t>профилактике коррупционных и иных пр</w:t>
      </w:r>
      <w:r w:rsidR="00AE234D" w:rsidRPr="002D25F0">
        <w:rPr>
          <w:rFonts w:ascii="Times New Roman" w:hAnsi="Times New Roman"/>
          <w:sz w:val="27"/>
          <w:szCs w:val="27"/>
        </w:rPr>
        <w:t>а</w:t>
      </w:r>
      <w:r w:rsidR="00AE234D" w:rsidRPr="002D25F0">
        <w:rPr>
          <w:rFonts w:ascii="Times New Roman" w:hAnsi="Times New Roman"/>
          <w:sz w:val="27"/>
          <w:szCs w:val="27"/>
        </w:rPr>
        <w:t xml:space="preserve">вонарушений управления </w:t>
      </w:r>
      <w:r w:rsidRPr="002D25F0">
        <w:rPr>
          <w:rFonts w:ascii="Times New Roman" w:hAnsi="Times New Roman"/>
          <w:sz w:val="27"/>
          <w:szCs w:val="27"/>
        </w:rPr>
        <w:t>противодействию коррупции Правительства Яросла</w:t>
      </w:r>
      <w:r w:rsidRPr="002D25F0">
        <w:rPr>
          <w:rFonts w:ascii="Times New Roman" w:hAnsi="Times New Roman"/>
          <w:sz w:val="27"/>
          <w:szCs w:val="27"/>
        </w:rPr>
        <w:t>в</w:t>
      </w:r>
      <w:r w:rsidRPr="002D25F0">
        <w:rPr>
          <w:rFonts w:ascii="Times New Roman" w:hAnsi="Times New Roman"/>
          <w:sz w:val="27"/>
          <w:szCs w:val="27"/>
        </w:rPr>
        <w:t xml:space="preserve">ской области, в составе: </w:t>
      </w:r>
      <w:r w:rsidR="00FF3D0C">
        <w:rPr>
          <w:rFonts w:ascii="Times New Roman" w:hAnsi="Times New Roman"/>
          <w:sz w:val="27"/>
          <w:szCs w:val="27"/>
        </w:rPr>
        <w:t>Ф.И.О.</w:t>
      </w:r>
      <w:r w:rsidRPr="002D25F0">
        <w:rPr>
          <w:rFonts w:ascii="Times New Roman" w:hAnsi="Times New Roman"/>
          <w:sz w:val="27"/>
          <w:szCs w:val="27"/>
        </w:rPr>
        <w:t xml:space="preserve">, </w:t>
      </w:r>
      <w:r w:rsidR="00AE234D" w:rsidRPr="002D25F0">
        <w:rPr>
          <w:rFonts w:ascii="Times New Roman" w:hAnsi="Times New Roman"/>
          <w:sz w:val="27"/>
          <w:szCs w:val="27"/>
        </w:rPr>
        <w:t>консультанта</w:t>
      </w:r>
      <w:r w:rsidRPr="002D25F0">
        <w:rPr>
          <w:rFonts w:ascii="Times New Roman" w:hAnsi="Times New Roman"/>
          <w:sz w:val="27"/>
          <w:szCs w:val="27"/>
        </w:rPr>
        <w:t xml:space="preserve"> отдела по профилактике коррупц</w:t>
      </w:r>
      <w:r w:rsidRPr="002D25F0">
        <w:rPr>
          <w:rFonts w:ascii="Times New Roman" w:hAnsi="Times New Roman"/>
          <w:sz w:val="27"/>
          <w:szCs w:val="27"/>
        </w:rPr>
        <w:t>и</w:t>
      </w:r>
      <w:r w:rsidRPr="002D25F0">
        <w:rPr>
          <w:rFonts w:ascii="Times New Roman" w:hAnsi="Times New Roman"/>
          <w:sz w:val="27"/>
          <w:szCs w:val="27"/>
        </w:rPr>
        <w:t>онных и иных правонарушений управления по противодействию коррупции Прав</w:t>
      </w:r>
      <w:r w:rsidRPr="002D25F0">
        <w:rPr>
          <w:rFonts w:ascii="Times New Roman" w:hAnsi="Times New Roman"/>
          <w:sz w:val="27"/>
          <w:szCs w:val="27"/>
        </w:rPr>
        <w:t>и</w:t>
      </w:r>
      <w:r w:rsidRPr="002D25F0">
        <w:rPr>
          <w:rFonts w:ascii="Times New Roman" w:hAnsi="Times New Roman"/>
          <w:sz w:val="27"/>
          <w:szCs w:val="27"/>
        </w:rPr>
        <w:t xml:space="preserve">тельства Ярославской области; </w:t>
      </w:r>
      <w:r w:rsidR="00FF3D0C">
        <w:rPr>
          <w:rFonts w:ascii="Times New Roman" w:hAnsi="Times New Roman"/>
          <w:sz w:val="27"/>
          <w:szCs w:val="27"/>
        </w:rPr>
        <w:t>Ф.И.О.</w:t>
      </w:r>
      <w:r w:rsidRPr="002D25F0">
        <w:rPr>
          <w:rFonts w:ascii="Times New Roman" w:hAnsi="Times New Roman"/>
          <w:sz w:val="27"/>
          <w:szCs w:val="27"/>
        </w:rPr>
        <w:t xml:space="preserve">, </w:t>
      </w:r>
      <w:r w:rsidR="00AE234D" w:rsidRPr="002D25F0">
        <w:rPr>
          <w:rFonts w:ascii="Times New Roman" w:hAnsi="Times New Roman"/>
          <w:sz w:val="27"/>
          <w:szCs w:val="27"/>
        </w:rPr>
        <w:t xml:space="preserve">главного специалиста </w:t>
      </w:r>
      <w:r w:rsidRPr="002D25F0">
        <w:rPr>
          <w:rFonts w:ascii="Times New Roman" w:hAnsi="Times New Roman"/>
          <w:sz w:val="27"/>
          <w:szCs w:val="27"/>
        </w:rPr>
        <w:t>отдела по профилактике ко</w:t>
      </w:r>
      <w:r w:rsidRPr="002D25F0">
        <w:rPr>
          <w:rFonts w:ascii="Times New Roman" w:hAnsi="Times New Roman"/>
          <w:sz w:val="27"/>
          <w:szCs w:val="27"/>
        </w:rPr>
        <w:t>р</w:t>
      </w:r>
      <w:r w:rsidRPr="002D25F0">
        <w:rPr>
          <w:rFonts w:ascii="Times New Roman" w:hAnsi="Times New Roman"/>
          <w:sz w:val="27"/>
          <w:szCs w:val="27"/>
        </w:rPr>
        <w:t>рупционных и иных правонарушений управления по противодействию корру</w:t>
      </w:r>
      <w:r w:rsidRPr="002D25F0">
        <w:rPr>
          <w:rFonts w:ascii="Times New Roman" w:hAnsi="Times New Roman"/>
          <w:sz w:val="27"/>
          <w:szCs w:val="27"/>
        </w:rPr>
        <w:t>п</w:t>
      </w:r>
      <w:r w:rsidRPr="002D25F0">
        <w:rPr>
          <w:rFonts w:ascii="Times New Roman" w:hAnsi="Times New Roman"/>
          <w:sz w:val="27"/>
          <w:szCs w:val="27"/>
        </w:rPr>
        <w:t>ции Правительства Ярославской области; (далее – рабочая группа) проведена пр</w:t>
      </w:r>
      <w:r w:rsidRPr="002D25F0">
        <w:rPr>
          <w:rFonts w:ascii="Times New Roman" w:hAnsi="Times New Roman"/>
          <w:sz w:val="27"/>
          <w:szCs w:val="27"/>
        </w:rPr>
        <w:t>о</w:t>
      </w:r>
      <w:r w:rsidRPr="002D25F0">
        <w:rPr>
          <w:rFonts w:ascii="Times New Roman" w:hAnsi="Times New Roman"/>
          <w:sz w:val="27"/>
          <w:szCs w:val="27"/>
        </w:rPr>
        <w:t>верка достоверности и полноты сведений о доходах, об имуществе и обязательствах им</w:t>
      </w:r>
      <w:r w:rsidRPr="002D25F0">
        <w:rPr>
          <w:rFonts w:ascii="Times New Roman" w:hAnsi="Times New Roman"/>
          <w:sz w:val="27"/>
          <w:szCs w:val="27"/>
        </w:rPr>
        <w:t>у</w:t>
      </w:r>
      <w:r w:rsidRPr="002D25F0">
        <w:rPr>
          <w:rFonts w:ascii="Times New Roman" w:hAnsi="Times New Roman"/>
          <w:sz w:val="27"/>
          <w:szCs w:val="27"/>
        </w:rPr>
        <w:t xml:space="preserve">щественного характера (далее – Сведения о доходах), представленных </w:t>
      </w:r>
      <w:r w:rsidR="00672370" w:rsidRPr="002D25F0">
        <w:rPr>
          <w:rFonts w:ascii="Times New Roman" w:hAnsi="Times New Roman"/>
          <w:sz w:val="27"/>
          <w:szCs w:val="27"/>
        </w:rPr>
        <w:t>замест</w:t>
      </w:r>
      <w:r w:rsidR="00672370" w:rsidRPr="002D25F0">
        <w:rPr>
          <w:rFonts w:ascii="Times New Roman" w:hAnsi="Times New Roman"/>
          <w:sz w:val="27"/>
          <w:szCs w:val="27"/>
        </w:rPr>
        <w:t>и</w:t>
      </w:r>
      <w:r w:rsidR="00672370" w:rsidRPr="002D25F0">
        <w:rPr>
          <w:rFonts w:ascii="Times New Roman" w:hAnsi="Times New Roman"/>
          <w:sz w:val="27"/>
          <w:szCs w:val="27"/>
        </w:rPr>
        <w:t>телем начальника отдела исполнения бюджета департамента транспорта Ярославской о</w:t>
      </w:r>
      <w:r w:rsidR="00672370" w:rsidRPr="002D25F0">
        <w:rPr>
          <w:rFonts w:ascii="Times New Roman" w:hAnsi="Times New Roman"/>
          <w:sz w:val="27"/>
          <w:szCs w:val="27"/>
        </w:rPr>
        <w:t>б</w:t>
      </w:r>
      <w:r w:rsidR="00672370" w:rsidRPr="002D25F0">
        <w:rPr>
          <w:rFonts w:ascii="Times New Roman" w:hAnsi="Times New Roman"/>
          <w:sz w:val="27"/>
          <w:szCs w:val="27"/>
        </w:rPr>
        <w:t>ласти (д</w:t>
      </w:r>
      <w:r w:rsidR="00672370" w:rsidRPr="002D25F0">
        <w:rPr>
          <w:rFonts w:ascii="Times New Roman" w:hAnsi="Times New Roman"/>
          <w:sz w:val="27"/>
          <w:szCs w:val="27"/>
        </w:rPr>
        <w:t>а</w:t>
      </w:r>
      <w:r w:rsidR="00672370" w:rsidRPr="002D25F0">
        <w:rPr>
          <w:rFonts w:ascii="Times New Roman" w:hAnsi="Times New Roman"/>
          <w:sz w:val="27"/>
          <w:szCs w:val="27"/>
        </w:rPr>
        <w:t xml:space="preserve">лее- Департамент) </w:t>
      </w:r>
      <w:r w:rsidR="00FF3D0C">
        <w:rPr>
          <w:rFonts w:ascii="Times New Roman" w:hAnsi="Times New Roman"/>
          <w:sz w:val="27"/>
          <w:szCs w:val="27"/>
        </w:rPr>
        <w:t>Ф.И.О</w:t>
      </w:r>
      <w:r w:rsidRPr="002D25F0">
        <w:rPr>
          <w:rFonts w:ascii="Times New Roman" w:hAnsi="Times New Roman"/>
          <w:sz w:val="27"/>
          <w:szCs w:val="27"/>
        </w:rPr>
        <w:t>.</w:t>
      </w:r>
    </w:p>
    <w:p w:rsidR="00B11F4D" w:rsidRPr="002D25F0" w:rsidRDefault="00B11F4D" w:rsidP="00B11F4D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Основанием для назначения проверки послужила информация, полученная в ходе исполнения Плана мероприятий по совершенствованию организации раб</w:t>
      </w:r>
      <w:r w:rsidRPr="002D25F0">
        <w:rPr>
          <w:rFonts w:ascii="Times New Roman" w:hAnsi="Times New Roman"/>
          <w:sz w:val="27"/>
          <w:szCs w:val="27"/>
        </w:rPr>
        <w:t>о</w:t>
      </w:r>
      <w:r w:rsidRPr="002D25F0">
        <w:rPr>
          <w:rFonts w:ascii="Times New Roman" w:hAnsi="Times New Roman"/>
          <w:sz w:val="27"/>
          <w:szCs w:val="27"/>
        </w:rPr>
        <w:t>ты по противодействию коррупции, утвержденного Губернатором Ярославской области 25.12.2014, в части анализа и проверки всех представляемых в соответствии с треб</w:t>
      </w:r>
      <w:r w:rsidRPr="002D25F0">
        <w:rPr>
          <w:rFonts w:ascii="Times New Roman" w:hAnsi="Times New Roman"/>
          <w:sz w:val="27"/>
          <w:szCs w:val="27"/>
        </w:rPr>
        <w:t>о</w:t>
      </w:r>
      <w:r w:rsidRPr="002D25F0">
        <w:rPr>
          <w:rFonts w:ascii="Times New Roman" w:hAnsi="Times New Roman"/>
          <w:sz w:val="27"/>
          <w:szCs w:val="27"/>
        </w:rPr>
        <w:t xml:space="preserve">ваниями антикоррупционного законодательства Сведений о доходах (пункта 3.2. Плана), дающая основания полагать, что </w:t>
      </w:r>
      <w:r w:rsidR="00FF3D0C">
        <w:rPr>
          <w:rFonts w:ascii="Times New Roman" w:hAnsi="Times New Roman"/>
          <w:sz w:val="27"/>
          <w:szCs w:val="27"/>
        </w:rPr>
        <w:t>Ф.И.О</w:t>
      </w:r>
      <w:r w:rsidRPr="002D25F0">
        <w:rPr>
          <w:rFonts w:ascii="Times New Roman" w:hAnsi="Times New Roman"/>
          <w:sz w:val="27"/>
          <w:szCs w:val="27"/>
        </w:rPr>
        <w:t>, возможно, представил</w:t>
      </w:r>
      <w:r w:rsidR="00AE234D" w:rsidRPr="002D25F0">
        <w:rPr>
          <w:rFonts w:ascii="Times New Roman" w:hAnsi="Times New Roman"/>
          <w:sz w:val="27"/>
          <w:szCs w:val="27"/>
        </w:rPr>
        <w:t>а</w:t>
      </w:r>
      <w:r w:rsidRPr="002D25F0">
        <w:rPr>
          <w:rFonts w:ascii="Times New Roman" w:hAnsi="Times New Roman"/>
          <w:sz w:val="27"/>
          <w:szCs w:val="27"/>
        </w:rPr>
        <w:t xml:space="preserve"> недостове</w:t>
      </w:r>
      <w:r w:rsidRPr="002D25F0">
        <w:rPr>
          <w:rFonts w:ascii="Times New Roman" w:hAnsi="Times New Roman"/>
          <w:sz w:val="27"/>
          <w:szCs w:val="27"/>
        </w:rPr>
        <w:t>р</w:t>
      </w:r>
      <w:r w:rsidRPr="002D25F0">
        <w:rPr>
          <w:rFonts w:ascii="Times New Roman" w:hAnsi="Times New Roman"/>
          <w:sz w:val="27"/>
          <w:szCs w:val="27"/>
        </w:rPr>
        <w:t xml:space="preserve">ные или неполные сведения о своих доходах за </w:t>
      </w:r>
      <w:r w:rsidR="00672370" w:rsidRPr="002D25F0">
        <w:rPr>
          <w:rFonts w:ascii="Times New Roman" w:hAnsi="Times New Roman"/>
          <w:sz w:val="27"/>
          <w:szCs w:val="27"/>
        </w:rPr>
        <w:t xml:space="preserve">2013 и </w:t>
      </w:r>
      <w:r w:rsidRPr="002D25F0">
        <w:rPr>
          <w:rFonts w:ascii="Times New Roman" w:hAnsi="Times New Roman"/>
          <w:sz w:val="27"/>
          <w:szCs w:val="27"/>
        </w:rPr>
        <w:t>201</w:t>
      </w:r>
      <w:r w:rsidR="00AE234D" w:rsidRPr="002D25F0">
        <w:rPr>
          <w:rFonts w:ascii="Times New Roman" w:hAnsi="Times New Roman"/>
          <w:sz w:val="27"/>
          <w:szCs w:val="27"/>
        </w:rPr>
        <w:t>5</w:t>
      </w:r>
      <w:r w:rsidRPr="002D25F0">
        <w:rPr>
          <w:rFonts w:ascii="Times New Roman" w:hAnsi="Times New Roman"/>
          <w:sz w:val="27"/>
          <w:szCs w:val="27"/>
        </w:rPr>
        <w:t xml:space="preserve"> год. 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19.09.2016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уведомлена о начале в отношении нее проверки. </w:t>
      </w:r>
      <w:r w:rsidR="00FF3D0C">
        <w:rPr>
          <w:rStyle w:val="11"/>
          <w:color w:val="000000"/>
          <w:sz w:val="27"/>
          <w:szCs w:val="27"/>
        </w:rPr>
        <w:t>служащ</w:t>
      </w:r>
      <w:r w:rsidR="00FF3D0C">
        <w:rPr>
          <w:rStyle w:val="11"/>
          <w:color w:val="000000"/>
          <w:sz w:val="27"/>
          <w:szCs w:val="27"/>
        </w:rPr>
        <w:t>е</w:t>
      </w:r>
      <w:r w:rsidR="00FF3D0C">
        <w:rPr>
          <w:rStyle w:val="11"/>
          <w:color w:val="000000"/>
          <w:sz w:val="27"/>
          <w:szCs w:val="27"/>
        </w:rPr>
        <w:t>му</w:t>
      </w:r>
      <w:r w:rsidRPr="002D25F0">
        <w:rPr>
          <w:rStyle w:val="11"/>
          <w:color w:val="000000"/>
          <w:sz w:val="27"/>
          <w:szCs w:val="27"/>
        </w:rPr>
        <w:t xml:space="preserve"> были разъяснены права, предоставленные государственному гражданскому сл</w:t>
      </w:r>
      <w:r w:rsidRPr="002D25F0">
        <w:rPr>
          <w:rStyle w:val="11"/>
          <w:color w:val="000000"/>
          <w:sz w:val="27"/>
          <w:szCs w:val="27"/>
        </w:rPr>
        <w:t>у</w:t>
      </w:r>
      <w:r w:rsidRPr="002D25F0">
        <w:rPr>
          <w:rStyle w:val="11"/>
          <w:color w:val="000000"/>
          <w:sz w:val="27"/>
          <w:szCs w:val="27"/>
        </w:rPr>
        <w:t>жащему, в отношении которого проводится проверка, Положением о проверках с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блюдения требований к служебному поведению и проверках достоверности и по</w:t>
      </w:r>
      <w:r w:rsidRPr="002D25F0">
        <w:rPr>
          <w:rStyle w:val="11"/>
          <w:color w:val="000000"/>
          <w:sz w:val="27"/>
          <w:szCs w:val="27"/>
        </w:rPr>
        <w:t>л</w:t>
      </w:r>
      <w:r w:rsidRPr="002D25F0">
        <w:rPr>
          <w:rStyle w:val="11"/>
          <w:color w:val="000000"/>
          <w:sz w:val="27"/>
          <w:szCs w:val="27"/>
        </w:rPr>
        <w:t>ноты представляемых сведений на государственной гражданской службе Яросла</w:t>
      </w:r>
      <w:r w:rsidRPr="002D25F0">
        <w:rPr>
          <w:rStyle w:val="11"/>
          <w:color w:val="000000"/>
          <w:sz w:val="27"/>
          <w:szCs w:val="27"/>
        </w:rPr>
        <w:t>в</w:t>
      </w:r>
      <w:r w:rsidRPr="002D25F0">
        <w:rPr>
          <w:rStyle w:val="11"/>
          <w:color w:val="000000"/>
          <w:sz w:val="27"/>
          <w:szCs w:val="27"/>
        </w:rPr>
        <w:t>ской области и муниципальной службе в Ярославской области, утвержденным ук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зом Губернатора Ярославской области от 31.01.2013 №45 «О противодействии ко</w:t>
      </w:r>
      <w:r w:rsidRPr="002D25F0">
        <w:rPr>
          <w:rStyle w:val="11"/>
          <w:color w:val="000000"/>
          <w:sz w:val="27"/>
          <w:szCs w:val="27"/>
        </w:rPr>
        <w:t>р</w:t>
      </w:r>
      <w:r w:rsidRPr="002D25F0">
        <w:rPr>
          <w:rStyle w:val="11"/>
          <w:color w:val="000000"/>
          <w:sz w:val="27"/>
          <w:szCs w:val="27"/>
        </w:rPr>
        <w:t>рупции на государственной гражданской службе Ярославской области и муниц</w:t>
      </w:r>
      <w:r w:rsidRPr="002D25F0">
        <w:rPr>
          <w:rStyle w:val="11"/>
          <w:color w:val="000000"/>
          <w:sz w:val="27"/>
          <w:szCs w:val="27"/>
        </w:rPr>
        <w:t>и</w:t>
      </w:r>
      <w:r w:rsidRPr="002D25F0">
        <w:rPr>
          <w:rStyle w:val="11"/>
          <w:color w:val="000000"/>
          <w:sz w:val="27"/>
          <w:szCs w:val="27"/>
        </w:rPr>
        <w:t>пальной службе в Ярославской обла</w:t>
      </w:r>
      <w:r w:rsidRPr="002D25F0">
        <w:rPr>
          <w:rStyle w:val="11"/>
          <w:color w:val="000000"/>
          <w:sz w:val="27"/>
          <w:szCs w:val="27"/>
        </w:rPr>
        <w:t>с</w:t>
      </w:r>
      <w:r w:rsidRPr="002D25F0">
        <w:rPr>
          <w:rStyle w:val="11"/>
          <w:color w:val="000000"/>
          <w:sz w:val="27"/>
          <w:szCs w:val="27"/>
        </w:rPr>
        <w:t>ти».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ходе проверки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с просьбой о проведении беседы не обращ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лась.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рамках проведения проверки для получения письменных пояснений от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рабочей группой были подготовлены вопросы, относящиеся к предмету пр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верки (письмо руководителя рабочей группы от 02.11.2016). В устано</w:t>
      </w:r>
      <w:r w:rsidRPr="002D25F0">
        <w:rPr>
          <w:rStyle w:val="11"/>
          <w:color w:val="000000"/>
          <w:sz w:val="27"/>
          <w:szCs w:val="27"/>
        </w:rPr>
        <w:t>в</w:t>
      </w:r>
      <w:r w:rsidRPr="002D25F0">
        <w:rPr>
          <w:rStyle w:val="11"/>
          <w:color w:val="000000"/>
          <w:sz w:val="27"/>
          <w:szCs w:val="27"/>
        </w:rPr>
        <w:t xml:space="preserve">ленный срок, 07.11.2016,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такие пояснения представила.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Рабочей группой в ходе проверки, помимо представленных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поя</w:t>
      </w:r>
      <w:r w:rsidRPr="002D25F0">
        <w:rPr>
          <w:rStyle w:val="11"/>
          <w:color w:val="000000"/>
          <w:sz w:val="27"/>
          <w:szCs w:val="27"/>
        </w:rPr>
        <w:t>с</w:t>
      </w:r>
      <w:r w:rsidRPr="002D25F0">
        <w:rPr>
          <w:rStyle w:val="11"/>
          <w:color w:val="000000"/>
          <w:sz w:val="27"/>
          <w:szCs w:val="27"/>
        </w:rPr>
        <w:t xml:space="preserve">нений, исследованы трудовая книжка, материалы личного дела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>, информация, пол</w:t>
      </w:r>
      <w:r w:rsidRPr="002D25F0">
        <w:rPr>
          <w:rStyle w:val="11"/>
          <w:color w:val="000000"/>
          <w:sz w:val="27"/>
          <w:szCs w:val="27"/>
        </w:rPr>
        <w:t>у</w:t>
      </w:r>
      <w:r w:rsidRPr="002D25F0">
        <w:rPr>
          <w:rStyle w:val="11"/>
          <w:color w:val="000000"/>
          <w:sz w:val="27"/>
          <w:szCs w:val="27"/>
        </w:rPr>
        <w:t>ченная из департамента, Отделения Пенсионного фонда Российской Ф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>дерации по Ярославской области, Управления Федеральной налоговой службы по Яросла</w:t>
      </w:r>
      <w:r w:rsidRPr="002D25F0">
        <w:rPr>
          <w:rStyle w:val="11"/>
          <w:color w:val="000000"/>
          <w:sz w:val="27"/>
          <w:szCs w:val="27"/>
        </w:rPr>
        <w:t>в</w:t>
      </w:r>
      <w:r w:rsidRPr="002D25F0">
        <w:rPr>
          <w:rStyle w:val="11"/>
          <w:color w:val="000000"/>
          <w:sz w:val="27"/>
          <w:szCs w:val="27"/>
        </w:rPr>
        <w:t>ской области, филиала ФГБУ «Федеральная кадастровая палата Федеральной службы г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сударственной регистрации, кадастра и картогр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фии» по Ярославской области, ПАО «</w:t>
      </w:r>
      <w:r w:rsidR="00FF3D0C">
        <w:rPr>
          <w:rStyle w:val="11"/>
          <w:color w:val="000000"/>
          <w:sz w:val="27"/>
          <w:szCs w:val="27"/>
        </w:rPr>
        <w:t>Данные скрыты</w:t>
      </w:r>
      <w:r w:rsidRPr="002D25F0">
        <w:rPr>
          <w:rStyle w:val="11"/>
          <w:color w:val="000000"/>
          <w:sz w:val="27"/>
          <w:szCs w:val="27"/>
        </w:rPr>
        <w:t>», ПАО «</w:t>
      </w:r>
      <w:r w:rsidR="00FF3D0C">
        <w:rPr>
          <w:rStyle w:val="11"/>
          <w:color w:val="000000"/>
          <w:sz w:val="27"/>
          <w:szCs w:val="27"/>
        </w:rPr>
        <w:t>Данные скрыты</w:t>
      </w:r>
      <w:r w:rsidRPr="002D25F0">
        <w:rPr>
          <w:rStyle w:val="11"/>
          <w:color w:val="000000"/>
          <w:sz w:val="27"/>
          <w:szCs w:val="27"/>
        </w:rPr>
        <w:t>», ПАО «</w:t>
      </w:r>
      <w:r w:rsidR="00FF3D0C">
        <w:rPr>
          <w:rStyle w:val="11"/>
          <w:color w:val="000000"/>
          <w:sz w:val="27"/>
          <w:szCs w:val="27"/>
        </w:rPr>
        <w:t>Данные скрыты</w:t>
      </w:r>
      <w:r w:rsidRPr="002D25F0">
        <w:rPr>
          <w:rStyle w:val="11"/>
          <w:color w:val="000000"/>
          <w:sz w:val="27"/>
          <w:szCs w:val="27"/>
        </w:rPr>
        <w:t>»,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lastRenderedPageBreak/>
        <w:t>славской о</w:t>
      </w:r>
      <w:r w:rsidRPr="002D25F0">
        <w:rPr>
          <w:rStyle w:val="11"/>
          <w:color w:val="000000"/>
          <w:sz w:val="27"/>
          <w:szCs w:val="27"/>
        </w:rPr>
        <w:t>б</w:t>
      </w:r>
      <w:r w:rsidRPr="002D25F0">
        <w:rPr>
          <w:rStyle w:val="11"/>
          <w:color w:val="000000"/>
          <w:sz w:val="27"/>
          <w:szCs w:val="27"/>
        </w:rPr>
        <w:t>ласти,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области, инспекции государственного надзора за техническим состо</w:t>
      </w:r>
      <w:r w:rsidRPr="002D25F0">
        <w:rPr>
          <w:rStyle w:val="11"/>
          <w:color w:val="000000"/>
          <w:sz w:val="27"/>
          <w:szCs w:val="27"/>
        </w:rPr>
        <w:t>я</w:t>
      </w:r>
      <w:r w:rsidRPr="002D25F0">
        <w:rPr>
          <w:rStyle w:val="11"/>
          <w:color w:val="000000"/>
          <w:sz w:val="27"/>
          <w:szCs w:val="27"/>
        </w:rPr>
        <w:t>нием самоходных машин и других в</w:t>
      </w:r>
      <w:r w:rsidRPr="002D25F0">
        <w:rPr>
          <w:rStyle w:val="11"/>
          <w:color w:val="000000"/>
          <w:sz w:val="27"/>
          <w:szCs w:val="27"/>
        </w:rPr>
        <w:t>и</w:t>
      </w:r>
      <w:r w:rsidRPr="002D25F0">
        <w:rPr>
          <w:rStyle w:val="11"/>
          <w:color w:val="000000"/>
          <w:sz w:val="27"/>
          <w:szCs w:val="27"/>
        </w:rPr>
        <w:t>дов техники Ярославской области.</w:t>
      </w:r>
    </w:p>
    <w:p w:rsidR="00672370" w:rsidRPr="002D25F0" w:rsidRDefault="00672370" w:rsidP="00672370">
      <w:pPr>
        <w:pStyle w:val="ab"/>
        <w:spacing w:line="322" w:lineRule="exact"/>
        <w:ind w:lef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В результате проверки рабочей группой установлено следующее.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Согласно представленной департаментом информации приказом департ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 xml:space="preserve">мента дорожного хозяйства Ярославской области от 06.10.2009 № 324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с 01.10.2009 назначена на должность главного специалиста отдела исполнения бюджета доро</w:t>
      </w:r>
      <w:r w:rsidRPr="002D25F0">
        <w:rPr>
          <w:rStyle w:val="11"/>
          <w:color w:val="000000"/>
          <w:sz w:val="27"/>
          <w:szCs w:val="27"/>
        </w:rPr>
        <w:t>ж</w:t>
      </w:r>
      <w:r w:rsidRPr="002D25F0">
        <w:rPr>
          <w:rStyle w:val="11"/>
          <w:color w:val="000000"/>
          <w:sz w:val="27"/>
          <w:szCs w:val="27"/>
        </w:rPr>
        <w:t>ного хозяйства.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Постановлением Правительства Ярославской области от 09.12.2009 №1181-п департамент дорожного хозяйства Ярославской области переименован в департ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мент д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рожного хозяйства и транспорта Ярославской области.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Постановлением Правительства Ярославской области от 12.11.2012 № 1255-п департамент дорожного хозяйства и транспорта Ярославской области п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>реименован в д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>партамент дорожного хозяйства Ярославской области.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Приказом департамента дорожного хозяйства Ярославской области от 01.11.2015 №182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с 02.11.2015 назначена на должность заместителя начал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>ника отдела исполнения бюджета комитета планирования и исполнения бюджета департамента.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Постановлением Правительства Ярославской области от 25.08.2015 № 93 5-п департамент дорожного хозяйства Ярославской области переименован в департ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мент транспорта Ярославской области.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Должности государственной гражданской службы Ярославской области, з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 xml:space="preserve">мещаемые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в 2013 - 2015 годах, были включены в перечни должностей с в</w:t>
      </w:r>
      <w:r w:rsidRPr="002D25F0">
        <w:rPr>
          <w:rStyle w:val="11"/>
          <w:color w:val="000000"/>
          <w:sz w:val="27"/>
          <w:szCs w:val="27"/>
        </w:rPr>
        <w:t>ы</w:t>
      </w:r>
      <w:r w:rsidRPr="002D25F0">
        <w:rPr>
          <w:rStyle w:val="11"/>
          <w:color w:val="000000"/>
          <w:sz w:val="27"/>
          <w:szCs w:val="27"/>
        </w:rPr>
        <w:t>соким риском коррупционных проявлений, замещение которых влечет за собой об</w:t>
      </w:r>
      <w:r w:rsidRPr="002D25F0">
        <w:rPr>
          <w:rStyle w:val="11"/>
          <w:color w:val="000000"/>
          <w:sz w:val="27"/>
          <w:szCs w:val="27"/>
        </w:rPr>
        <w:t>я</w:t>
      </w:r>
      <w:r w:rsidRPr="002D25F0">
        <w:rPr>
          <w:rStyle w:val="11"/>
          <w:color w:val="000000"/>
          <w:sz w:val="27"/>
          <w:szCs w:val="27"/>
        </w:rPr>
        <w:t>за</w:t>
      </w:r>
      <w:r w:rsidRPr="002D25F0">
        <w:rPr>
          <w:rStyle w:val="11"/>
          <w:color w:val="000000"/>
          <w:sz w:val="27"/>
          <w:szCs w:val="27"/>
        </w:rPr>
        <w:t>н</w:t>
      </w:r>
      <w:r w:rsidRPr="002D25F0">
        <w:rPr>
          <w:rStyle w:val="11"/>
          <w:color w:val="000000"/>
          <w:sz w:val="27"/>
          <w:szCs w:val="27"/>
        </w:rPr>
        <w:t>ность по представлению Сведений о доходах.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Для лиц, замещающих должности государственной гражданской службы, в целях противодействия коррупции законодательством установлен ряд огранич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>ний, запретов и обязанностей.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В соответствии с подпунктом 2 пункта 1 статьи 20 Федерального закона от 27.07.2004 № 79-ФЗ «О государственной гражданской службе Российской Федер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ции» (далее - Закон о государственной гражданской службе) государственный гра</w:t>
      </w:r>
      <w:r w:rsidRPr="002D25F0">
        <w:rPr>
          <w:rStyle w:val="11"/>
          <w:color w:val="000000"/>
          <w:sz w:val="27"/>
          <w:szCs w:val="27"/>
        </w:rPr>
        <w:t>ж</w:t>
      </w:r>
      <w:r w:rsidRPr="002D25F0">
        <w:rPr>
          <w:rStyle w:val="11"/>
          <w:color w:val="000000"/>
          <w:sz w:val="27"/>
          <w:szCs w:val="27"/>
        </w:rPr>
        <w:t>данский служащий, замещающий должность государственной гражданской службы, включенную в перечень, установленный нормативными правовыми актами Росси</w:t>
      </w:r>
      <w:r w:rsidRPr="002D25F0">
        <w:rPr>
          <w:rStyle w:val="11"/>
          <w:color w:val="000000"/>
          <w:sz w:val="27"/>
          <w:szCs w:val="27"/>
        </w:rPr>
        <w:t>й</w:t>
      </w:r>
      <w:r w:rsidRPr="002D25F0">
        <w:rPr>
          <w:rStyle w:val="11"/>
          <w:color w:val="000000"/>
          <w:sz w:val="27"/>
          <w:szCs w:val="27"/>
        </w:rPr>
        <w:t>ской Федерации, - ежегодно не позднее срока, установленного нормативными пр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вовыми актами Российской Федерации, представляет представителю нанимателя сведения о своих доходах, об имуществе и обязательствах имущественного характ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>ра, а также о доходах, об имуществе и обязательствах имущественного характера членов своей семьи.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Порядок представления Сведений о доходах установлен Положением о пре</w:t>
      </w:r>
      <w:r w:rsidRPr="002D25F0">
        <w:rPr>
          <w:rStyle w:val="11"/>
          <w:color w:val="000000"/>
          <w:sz w:val="27"/>
          <w:szCs w:val="27"/>
        </w:rPr>
        <w:t>д</w:t>
      </w:r>
      <w:r w:rsidRPr="002D25F0">
        <w:rPr>
          <w:rStyle w:val="11"/>
          <w:color w:val="000000"/>
          <w:sz w:val="27"/>
          <w:szCs w:val="27"/>
        </w:rPr>
        <w:t>ставлении сведений о доходах, расходах, об имуществе и обязательствах имущес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>венного характера на государственной гражданской службе Ярославской области и муниц</w:t>
      </w:r>
      <w:r w:rsidRPr="002D25F0">
        <w:rPr>
          <w:rStyle w:val="11"/>
          <w:color w:val="000000"/>
          <w:sz w:val="27"/>
          <w:szCs w:val="27"/>
        </w:rPr>
        <w:t>и</w:t>
      </w:r>
      <w:r w:rsidRPr="002D25F0">
        <w:rPr>
          <w:rStyle w:val="11"/>
          <w:color w:val="000000"/>
          <w:sz w:val="27"/>
          <w:szCs w:val="27"/>
        </w:rPr>
        <w:t>пальной службе в Ярославской области (далее - Положение), утвержденным указом Г</w:t>
      </w:r>
      <w:r w:rsidRPr="002D25F0">
        <w:rPr>
          <w:rStyle w:val="11"/>
          <w:color w:val="000000"/>
          <w:sz w:val="27"/>
          <w:szCs w:val="27"/>
        </w:rPr>
        <w:t>у</w:t>
      </w:r>
      <w:r w:rsidRPr="002D25F0">
        <w:rPr>
          <w:rStyle w:val="11"/>
          <w:color w:val="000000"/>
          <w:sz w:val="27"/>
          <w:szCs w:val="27"/>
        </w:rPr>
        <w:t>бернатора Ярославской области от 31.01.2013 №45 «О противодействии коррупции на государственной гражданской службе Ярославской области и мун</w:t>
      </w:r>
      <w:r w:rsidRPr="002D25F0">
        <w:rPr>
          <w:rStyle w:val="11"/>
          <w:color w:val="000000"/>
          <w:sz w:val="27"/>
          <w:szCs w:val="27"/>
        </w:rPr>
        <w:t>и</w:t>
      </w:r>
      <w:r w:rsidRPr="002D25F0">
        <w:rPr>
          <w:rStyle w:val="11"/>
          <w:color w:val="000000"/>
          <w:sz w:val="27"/>
          <w:szCs w:val="27"/>
        </w:rPr>
        <w:t>ципальной службе в Ярославской области».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lastRenderedPageBreak/>
        <w:t>В соответствии с Положением лица, замещающие должности государс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>венной гражданской службы, включенные в перечень должностей с высоким риском ко</w:t>
      </w:r>
      <w:r w:rsidRPr="002D25F0">
        <w:rPr>
          <w:rStyle w:val="11"/>
          <w:color w:val="000000"/>
          <w:sz w:val="27"/>
          <w:szCs w:val="27"/>
        </w:rPr>
        <w:t>р</w:t>
      </w:r>
      <w:r w:rsidRPr="002D25F0">
        <w:rPr>
          <w:rStyle w:val="11"/>
          <w:color w:val="000000"/>
          <w:sz w:val="27"/>
          <w:szCs w:val="27"/>
        </w:rPr>
        <w:t>рупционных проявлений в органе государственной власти (государс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>венном органе) Ярославской области не позднее 30 апреля года, следующего за отчетным, пре</w:t>
      </w:r>
      <w:r w:rsidRPr="002D25F0">
        <w:rPr>
          <w:rStyle w:val="11"/>
          <w:color w:val="000000"/>
          <w:sz w:val="27"/>
          <w:szCs w:val="27"/>
        </w:rPr>
        <w:t>д</w:t>
      </w:r>
      <w:r w:rsidRPr="002D25F0">
        <w:rPr>
          <w:rStyle w:val="11"/>
          <w:color w:val="000000"/>
          <w:sz w:val="27"/>
          <w:szCs w:val="27"/>
        </w:rPr>
        <w:t>ставляют Сведения о доходах по установленной форме справки (далее - Справка).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Непредставление государственным гражданским служащим Сведений о дох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дах в случае, если представление таких сведений обязательно, либо пре</w:t>
      </w:r>
      <w:r w:rsidRPr="002D25F0">
        <w:rPr>
          <w:rStyle w:val="11"/>
          <w:color w:val="000000"/>
          <w:sz w:val="27"/>
          <w:szCs w:val="27"/>
        </w:rPr>
        <w:t>д</w:t>
      </w:r>
      <w:r w:rsidRPr="002D25F0">
        <w:rPr>
          <w:rStyle w:val="11"/>
          <w:color w:val="000000"/>
          <w:sz w:val="27"/>
          <w:szCs w:val="27"/>
        </w:rPr>
        <w:t>ставление заведомо недостоверных или неполных сведений является правонарушением, вл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>кущим увольнение государственного гражданского служащего с г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сударственной гражданской службы в связи с утратой доверия.</w:t>
      </w:r>
    </w:p>
    <w:p w:rsidR="00672370" w:rsidRPr="002D25F0" w:rsidRDefault="00672370" w:rsidP="00672370">
      <w:pPr>
        <w:pStyle w:val="ab"/>
        <w:spacing w:after="221"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В ходе проверки рабочая группа пришла к выводу, что в нарушение устано</w:t>
      </w:r>
      <w:r w:rsidRPr="002D25F0">
        <w:rPr>
          <w:rStyle w:val="11"/>
          <w:color w:val="000000"/>
          <w:sz w:val="27"/>
          <w:szCs w:val="27"/>
        </w:rPr>
        <w:t>в</w:t>
      </w:r>
      <w:r w:rsidRPr="002D25F0">
        <w:rPr>
          <w:rStyle w:val="11"/>
          <w:color w:val="000000"/>
          <w:sz w:val="27"/>
          <w:szCs w:val="27"/>
        </w:rPr>
        <w:t xml:space="preserve">ленного порядка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не исполнила установленную для государственных гра</w:t>
      </w:r>
      <w:r w:rsidRPr="002D25F0">
        <w:rPr>
          <w:rStyle w:val="11"/>
          <w:color w:val="000000"/>
          <w:sz w:val="27"/>
          <w:szCs w:val="27"/>
        </w:rPr>
        <w:t>ж</w:t>
      </w:r>
      <w:r w:rsidRPr="002D25F0">
        <w:rPr>
          <w:rStyle w:val="11"/>
          <w:color w:val="000000"/>
          <w:sz w:val="27"/>
          <w:szCs w:val="27"/>
        </w:rPr>
        <w:t>данских служащих, замещающих должности, включенные в перечень должн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стей с высоким риском коррупционных проявлений, обязанность представлять по</w:t>
      </w:r>
      <w:r w:rsidRPr="002D25F0">
        <w:rPr>
          <w:rStyle w:val="11"/>
          <w:color w:val="000000"/>
          <w:sz w:val="27"/>
          <w:szCs w:val="27"/>
        </w:rPr>
        <w:t>л</w:t>
      </w:r>
      <w:r w:rsidRPr="002D25F0">
        <w:rPr>
          <w:rStyle w:val="11"/>
          <w:color w:val="000000"/>
          <w:sz w:val="27"/>
          <w:szCs w:val="27"/>
        </w:rPr>
        <w:t>ные и достоверные сведения о доходах, об имуществе и обязательствах имущес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>венного характера своих, супруга и несовершеннолетних детей в порядке, установленном нормативными правовыми актами Российской Федерации, а именно:</w:t>
      </w:r>
    </w:p>
    <w:p w:rsidR="00672370" w:rsidRDefault="00672370" w:rsidP="00957FBD">
      <w:pPr>
        <w:pStyle w:val="ab"/>
        <w:spacing w:after="66" w:line="270" w:lineRule="exact"/>
        <w:ind w:left="1100" w:firstLine="0"/>
        <w:rPr>
          <w:rStyle w:val="11"/>
          <w:color w:val="000000"/>
          <w:sz w:val="27"/>
          <w:szCs w:val="27"/>
        </w:rPr>
      </w:pPr>
      <w:r w:rsidRPr="002D25F0">
        <w:rPr>
          <w:rFonts w:ascii="Times New Roman" w:hAnsi="Times New Roman"/>
          <w:color w:val="000000"/>
          <w:sz w:val="27"/>
          <w:szCs w:val="27"/>
          <w:u w:val="single"/>
        </w:rPr>
        <w:t>При представлении сведений за 2013 и 2015 годы</w:t>
      </w:r>
      <w:r w:rsidRPr="002D25F0">
        <w:rPr>
          <w:rStyle w:val="11"/>
          <w:color w:val="000000"/>
          <w:sz w:val="27"/>
          <w:szCs w:val="27"/>
        </w:rPr>
        <w:t>:</w:t>
      </w:r>
    </w:p>
    <w:p w:rsidR="00672370" w:rsidRPr="002D25F0" w:rsidRDefault="00672370" w:rsidP="00957FBD">
      <w:pPr>
        <w:pStyle w:val="ab"/>
        <w:widowControl w:val="0"/>
        <w:tabs>
          <w:tab w:val="left" w:pos="1312"/>
        </w:tabs>
        <w:spacing w:line="322" w:lineRule="exact"/>
        <w:ind w:right="4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Из информации, полученной из ПАО «</w:t>
      </w:r>
      <w:r w:rsidR="00FF3D0C">
        <w:rPr>
          <w:rStyle w:val="11"/>
          <w:color w:val="000000"/>
          <w:sz w:val="27"/>
          <w:szCs w:val="27"/>
        </w:rPr>
        <w:t>Данные скрыты</w:t>
      </w:r>
      <w:r w:rsidRPr="002D25F0">
        <w:rPr>
          <w:rStyle w:val="11"/>
          <w:color w:val="000000"/>
          <w:sz w:val="27"/>
          <w:szCs w:val="27"/>
        </w:rPr>
        <w:t xml:space="preserve">» (письмо от 10.10.2016 № ДВИ ИСХ. №270-06Т-02/76465), следует, что на имя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22.12.2010 в ПАО «</w:t>
      </w:r>
      <w:r w:rsidR="00FF3D0C">
        <w:rPr>
          <w:rStyle w:val="11"/>
          <w:color w:val="000000"/>
          <w:sz w:val="27"/>
          <w:szCs w:val="27"/>
        </w:rPr>
        <w:t>Данные скрыты</w:t>
      </w:r>
      <w:r w:rsidRPr="002D25F0">
        <w:rPr>
          <w:rStyle w:val="11"/>
          <w:color w:val="000000"/>
          <w:sz w:val="27"/>
          <w:szCs w:val="27"/>
        </w:rPr>
        <w:t xml:space="preserve">» открыт счет №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. По состоянию на 31.12.2013 и на 31.12.2015 остаток денежных средств на этом счете с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ставил 10,01 руб.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 xml:space="preserve">ствах имущественного характера за 2013 и 2015 годы сведения об этом счете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не указала.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этот счет был открыт ею в 2010 году для получения разовой выплаты (пособие при рождении второго ребенка). После пол</w:t>
      </w:r>
      <w:r w:rsidRPr="002D25F0">
        <w:rPr>
          <w:rStyle w:val="11"/>
          <w:color w:val="000000"/>
          <w:sz w:val="27"/>
          <w:szCs w:val="27"/>
        </w:rPr>
        <w:t>у</w:t>
      </w:r>
      <w:r w:rsidRPr="002D25F0">
        <w:rPr>
          <w:rStyle w:val="11"/>
          <w:color w:val="000000"/>
          <w:sz w:val="27"/>
          <w:szCs w:val="27"/>
        </w:rPr>
        <w:t xml:space="preserve">чения этого пособия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счетом не пользовалась, о его существовании з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была.</w:t>
      </w:r>
    </w:p>
    <w:p w:rsidR="00672370" w:rsidRPr="002D25F0" w:rsidRDefault="00672370" w:rsidP="00957FBD">
      <w:pPr>
        <w:pStyle w:val="ab"/>
        <w:widowControl w:val="0"/>
        <w:tabs>
          <w:tab w:val="left" w:pos="1307"/>
        </w:tabs>
        <w:spacing w:line="322" w:lineRule="exact"/>
        <w:ind w:right="4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Из информации, полученной из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(письмо от 10.10.2016 № ДВИ ИСХ. №270-06Т-02/76465), следует, что на имя супруга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,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, 23.05.2013 в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открыт счет №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. По с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стоянию на 31.12.2013 остаток денежных средств на счете составил 59,01 руб. По состоянию на 31.12.2015 остаток д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>нежных средств на счете составил 7 862,75 руб.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 xml:space="preserve">ствах имущественного характера за 2013 и 2015 годы сведения об этом счете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не указала.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соответствующие сведения ей стали и</w:t>
      </w:r>
      <w:r w:rsidRPr="002D25F0">
        <w:rPr>
          <w:rStyle w:val="11"/>
          <w:color w:val="000000"/>
          <w:sz w:val="27"/>
          <w:szCs w:val="27"/>
        </w:rPr>
        <w:t>з</w:t>
      </w:r>
      <w:r w:rsidRPr="002D25F0">
        <w:rPr>
          <w:rStyle w:val="11"/>
          <w:color w:val="000000"/>
          <w:sz w:val="27"/>
          <w:szCs w:val="27"/>
        </w:rPr>
        <w:t>вестны только со слов супруга, и именно эту информацию она и указала, предста</w:t>
      </w:r>
      <w:r w:rsidRPr="002D25F0">
        <w:rPr>
          <w:rStyle w:val="11"/>
          <w:color w:val="000000"/>
          <w:sz w:val="27"/>
          <w:szCs w:val="27"/>
        </w:rPr>
        <w:t>в</w:t>
      </w:r>
      <w:r w:rsidRPr="002D25F0">
        <w:rPr>
          <w:rStyle w:val="11"/>
          <w:color w:val="000000"/>
          <w:sz w:val="27"/>
          <w:szCs w:val="27"/>
        </w:rPr>
        <w:t>ляя сведения о доходах.</w:t>
      </w:r>
    </w:p>
    <w:p w:rsidR="00672370" w:rsidRPr="00957FBD" w:rsidRDefault="00672370" w:rsidP="00957FBD">
      <w:pPr>
        <w:pStyle w:val="ab"/>
        <w:widowControl w:val="0"/>
        <w:tabs>
          <w:tab w:val="left" w:pos="1442"/>
        </w:tabs>
        <w:spacing w:line="322" w:lineRule="exact"/>
        <w:ind w:left="40" w:right="40" w:firstLine="811"/>
        <w:jc w:val="left"/>
        <w:rPr>
          <w:rFonts w:ascii="Times New Roman" w:hAnsi="Times New Roman"/>
          <w:sz w:val="27"/>
          <w:szCs w:val="27"/>
        </w:rPr>
      </w:pPr>
      <w:r w:rsidRPr="00957FBD">
        <w:rPr>
          <w:rStyle w:val="11"/>
          <w:color w:val="000000"/>
          <w:sz w:val="27"/>
          <w:szCs w:val="27"/>
        </w:rPr>
        <w:t xml:space="preserve">Из информации, полученной из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="00FF3D0C" w:rsidRPr="00957FBD">
        <w:rPr>
          <w:rStyle w:val="11"/>
          <w:color w:val="000000"/>
          <w:sz w:val="27"/>
          <w:szCs w:val="27"/>
        </w:rPr>
        <w:t xml:space="preserve"> </w:t>
      </w:r>
      <w:r w:rsidRPr="00957FBD">
        <w:rPr>
          <w:rStyle w:val="11"/>
          <w:color w:val="000000"/>
          <w:sz w:val="27"/>
          <w:szCs w:val="27"/>
        </w:rPr>
        <w:t xml:space="preserve">(письмо от 10.10.2016 № ДВИ ИСХ. №270-06Т-02/76465), следует, что на имя супруга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957FBD">
        <w:rPr>
          <w:rStyle w:val="11"/>
          <w:color w:val="000000"/>
          <w:sz w:val="27"/>
          <w:szCs w:val="27"/>
        </w:rPr>
        <w:t xml:space="preserve"> - </w:t>
      </w:r>
      <w:r w:rsidR="00FF3D0C">
        <w:rPr>
          <w:rStyle w:val="11"/>
          <w:color w:val="000000"/>
          <w:sz w:val="27"/>
          <w:szCs w:val="27"/>
        </w:rPr>
        <w:t>Ф.И.О.,</w:t>
      </w:r>
      <w:r w:rsidRPr="00957FBD">
        <w:rPr>
          <w:rStyle w:val="11"/>
          <w:color w:val="000000"/>
          <w:sz w:val="27"/>
          <w:szCs w:val="27"/>
        </w:rPr>
        <w:t xml:space="preserve">а, 25.06.2011 в ПАО </w:t>
      </w:r>
      <w:r w:rsidR="00FF3D0C">
        <w:rPr>
          <w:rStyle w:val="11"/>
          <w:color w:val="000000"/>
          <w:sz w:val="27"/>
          <w:szCs w:val="27"/>
        </w:rPr>
        <w:t xml:space="preserve">«Данные скрыты» </w:t>
      </w:r>
      <w:r w:rsidRPr="00957FBD">
        <w:rPr>
          <w:rStyle w:val="11"/>
          <w:color w:val="000000"/>
          <w:sz w:val="27"/>
          <w:szCs w:val="27"/>
        </w:rPr>
        <w:t xml:space="preserve">открыт счет </w:t>
      </w:r>
      <w:r w:rsidR="00FF3D0C">
        <w:rPr>
          <w:rStyle w:val="11"/>
          <w:color w:val="000000"/>
          <w:sz w:val="27"/>
          <w:szCs w:val="27"/>
        </w:rPr>
        <w:t>№ «Данные скрыты»</w:t>
      </w:r>
      <w:r w:rsidRPr="00957FBD">
        <w:rPr>
          <w:rStyle w:val="11"/>
          <w:color w:val="000000"/>
          <w:sz w:val="27"/>
          <w:szCs w:val="27"/>
        </w:rPr>
        <w:t>. По состоянию на 31.12.2013 остаток денежных средств на этом счете составил 9 319,02 руб. По состоянию н</w:t>
      </w:r>
      <w:r w:rsidR="00957FBD" w:rsidRPr="00957FBD">
        <w:rPr>
          <w:rStyle w:val="11"/>
          <w:color w:val="000000"/>
          <w:sz w:val="27"/>
          <w:szCs w:val="27"/>
        </w:rPr>
        <w:t>а</w:t>
      </w:r>
      <w:r w:rsidR="00957FBD">
        <w:rPr>
          <w:rStyle w:val="11"/>
          <w:color w:val="000000"/>
          <w:sz w:val="27"/>
          <w:szCs w:val="27"/>
        </w:rPr>
        <w:t xml:space="preserve"> </w:t>
      </w:r>
      <w:r w:rsidRPr="00957FBD">
        <w:rPr>
          <w:rStyle w:val="11"/>
          <w:color w:val="000000"/>
          <w:sz w:val="27"/>
          <w:szCs w:val="27"/>
        </w:rPr>
        <w:t>остаток денежных средств на этом счете составил 310,00 руб.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lastRenderedPageBreak/>
        <w:t>При представлении сведений о доходах, расходах, об имуществе и обязател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 xml:space="preserve">ствах имущественного характера за 2013 и 2015 годы сведения об этом счете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не указала.</w:t>
      </w:r>
    </w:p>
    <w:p w:rsidR="00672370" w:rsidRPr="002D25F0" w:rsidRDefault="00672370" w:rsidP="00672370">
      <w:pPr>
        <w:pStyle w:val="ab"/>
        <w:spacing w:line="322" w:lineRule="exact"/>
        <w:ind w:left="20" w:right="2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соответствующие сведения ей стали и</w:t>
      </w:r>
      <w:r w:rsidRPr="002D25F0">
        <w:rPr>
          <w:rStyle w:val="11"/>
          <w:color w:val="000000"/>
          <w:sz w:val="27"/>
          <w:szCs w:val="27"/>
        </w:rPr>
        <w:t>з</w:t>
      </w:r>
      <w:r w:rsidRPr="002D25F0">
        <w:rPr>
          <w:rStyle w:val="11"/>
          <w:color w:val="000000"/>
          <w:sz w:val="27"/>
          <w:szCs w:val="27"/>
        </w:rPr>
        <w:t>вестны только со слов супруга, именно эту информацию она и указала, предста</w:t>
      </w:r>
      <w:r w:rsidRPr="002D25F0">
        <w:rPr>
          <w:rStyle w:val="11"/>
          <w:color w:val="000000"/>
          <w:sz w:val="27"/>
          <w:szCs w:val="27"/>
        </w:rPr>
        <w:t>в</w:t>
      </w:r>
      <w:r w:rsidRPr="002D25F0">
        <w:rPr>
          <w:rStyle w:val="11"/>
          <w:color w:val="000000"/>
          <w:sz w:val="27"/>
          <w:szCs w:val="27"/>
        </w:rPr>
        <w:t>ляя сведения о доходах.</w:t>
      </w:r>
    </w:p>
    <w:p w:rsidR="00672370" w:rsidRPr="002D25F0" w:rsidRDefault="00672370" w:rsidP="00957FBD">
      <w:pPr>
        <w:pStyle w:val="ab"/>
        <w:widowControl w:val="0"/>
        <w:tabs>
          <w:tab w:val="left" w:pos="1244"/>
        </w:tabs>
        <w:spacing w:line="322" w:lineRule="exact"/>
        <w:ind w:right="2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Из информации, полученной из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(письмо от 10.10.2016 № ДВИ ИСХ. №270-06Т-02/76465), следует, что на имя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, 28.05.2004 в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открыт счет №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. По состоянию на 31.12.2013 о</w:t>
      </w:r>
      <w:r w:rsidRPr="002D25F0">
        <w:rPr>
          <w:rStyle w:val="11"/>
          <w:color w:val="000000"/>
          <w:sz w:val="27"/>
          <w:szCs w:val="27"/>
        </w:rPr>
        <w:t>с</w:t>
      </w:r>
      <w:r w:rsidRPr="002D25F0">
        <w:rPr>
          <w:rStyle w:val="11"/>
          <w:color w:val="000000"/>
          <w:sz w:val="27"/>
          <w:szCs w:val="27"/>
        </w:rPr>
        <w:t>таток денежных средств на этом счете составил 27 260,34 руб.</w:t>
      </w:r>
    </w:p>
    <w:p w:rsidR="00672370" w:rsidRPr="002D25F0" w:rsidRDefault="00672370" w:rsidP="00672370">
      <w:pPr>
        <w:pStyle w:val="ab"/>
        <w:spacing w:line="322" w:lineRule="exact"/>
        <w:ind w:left="20" w:right="2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В разделе 3. «Сведения о денежных средствах, находящихся на счетах в ба</w:t>
      </w:r>
      <w:r w:rsidRPr="002D25F0">
        <w:rPr>
          <w:rStyle w:val="11"/>
          <w:color w:val="000000"/>
          <w:sz w:val="27"/>
          <w:szCs w:val="27"/>
        </w:rPr>
        <w:t>н</w:t>
      </w:r>
      <w:r w:rsidRPr="002D25F0">
        <w:rPr>
          <w:rStyle w:val="11"/>
          <w:color w:val="000000"/>
          <w:sz w:val="27"/>
          <w:szCs w:val="27"/>
        </w:rPr>
        <w:t>ках и иных кредитных организациях» сведений о доходах за 2013 год указана дата открытия счета - март 2004, а остаток денежных средств на этом счете по с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стоянию на 31.12.2013 - 36 579 руб.</w:t>
      </w:r>
    </w:p>
    <w:p w:rsidR="00672370" w:rsidRPr="002D25F0" w:rsidRDefault="00672370" w:rsidP="00672370">
      <w:pPr>
        <w:pStyle w:val="ab"/>
        <w:spacing w:line="322" w:lineRule="exact"/>
        <w:ind w:left="20" w:right="2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соответствующие сведения ей стали и</w:t>
      </w:r>
      <w:r w:rsidRPr="002D25F0">
        <w:rPr>
          <w:rStyle w:val="11"/>
          <w:color w:val="000000"/>
          <w:sz w:val="27"/>
          <w:szCs w:val="27"/>
        </w:rPr>
        <w:t>з</w:t>
      </w:r>
      <w:r w:rsidRPr="002D25F0">
        <w:rPr>
          <w:rStyle w:val="11"/>
          <w:color w:val="000000"/>
          <w:sz w:val="27"/>
          <w:szCs w:val="27"/>
        </w:rPr>
        <w:t>вестны только со слов супруга, именно эту информацию она и указала, предста</w:t>
      </w:r>
      <w:r w:rsidRPr="002D25F0">
        <w:rPr>
          <w:rStyle w:val="11"/>
          <w:color w:val="000000"/>
          <w:sz w:val="27"/>
          <w:szCs w:val="27"/>
        </w:rPr>
        <w:t>в</w:t>
      </w:r>
      <w:r w:rsidRPr="002D25F0">
        <w:rPr>
          <w:rStyle w:val="11"/>
          <w:color w:val="000000"/>
          <w:sz w:val="27"/>
          <w:szCs w:val="27"/>
        </w:rPr>
        <w:t>ляя сведения о доходах.</w:t>
      </w:r>
    </w:p>
    <w:p w:rsidR="00672370" w:rsidRPr="002D25F0" w:rsidRDefault="00672370" w:rsidP="00957FBD">
      <w:pPr>
        <w:pStyle w:val="ab"/>
        <w:widowControl w:val="0"/>
        <w:tabs>
          <w:tab w:val="left" w:pos="1287"/>
        </w:tabs>
        <w:spacing w:line="322" w:lineRule="exact"/>
        <w:ind w:right="2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Из информации, полученной из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(письмо от 14.10.2016 №74450), следует, что на имя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, 29.10.2014 в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открыт счет №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.</w:t>
      </w:r>
    </w:p>
    <w:p w:rsidR="00672370" w:rsidRPr="002D25F0" w:rsidRDefault="00672370" w:rsidP="00672370">
      <w:pPr>
        <w:pStyle w:val="ab"/>
        <w:spacing w:line="322" w:lineRule="exact"/>
        <w:ind w:left="20" w:right="2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 xml:space="preserve">ствах имущественного характера за 2015 год сведения об этом счете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не ук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зала.</w:t>
      </w:r>
    </w:p>
    <w:p w:rsidR="00672370" w:rsidRPr="002D25F0" w:rsidRDefault="00672370" w:rsidP="00672370">
      <w:pPr>
        <w:pStyle w:val="ab"/>
        <w:spacing w:line="322" w:lineRule="exact"/>
        <w:ind w:left="2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данный счет был открыт</w:t>
      </w:r>
    </w:p>
    <w:p w:rsidR="00672370" w:rsidRPr="00FF3D0C" w:rsidRDefault="00672370" w:rsidP="00672370">
      <w:pPr>
        <w:pStyle w:val="ab"/>
        <w:widowControl w:val="0"/>
        <w:numPr>
          <w:ilvl w:val="0"/>
          <w:numId w:val="10"/>
        </w:numPr>
        <w:tabs>
          <w:tab w:val="left" w:pos="1446"/>
        </w:tabs>
        <w:spacing w:line="322" w:lineRule="exact"/>
        <w:ind w:left="20" w:right="20" w:firstLine="0"/>
        <w:rPr>
          <w:rFonts w:ascii="Times New Roman" w:hAnsi="Times New Roman"/>
          <w:sz w:val="27"/>
          <w:szCs w:val="27"/>
        </w:rPr>
      </w:pPr>
      <w:r w:rsidRPr="00FF3D0C">
        <w:rPr>
          <w:rStyle w:val="11"/>
          <w:color w:val="000000"/>
          <w:sz w:val="27"/>
          <w:szCs w:val="27"/>
        </w:rPr>
        <w:t xml:space="preserve">в ПАО </w:t>
      </w:r>
      <w:r w:rsidR="00FF3D0C" w:rsidRPr="00FF3D0C">
        <w:rPr>
          <w:rStyle w:val="11"/>
          <w:color w:val="000000"/>
          <w:sz w:val="27"/>
          <w:szCs w:val="27"/>
        </w:rPr>
        <w:t>«Данные скрыты»</w:t>
      </w:r>
      <w:r w:rsidRPr="00FF3D0C">
        <w:rPr>
          <w:rStyle w:val="11"/>
          <w:color w:val="000000"/>
          <w:sz w:val="27"/>
          <w:szCs w:val="27"/>
        </w:rPr>
        <w:t xml:space="preserve"> для погашения кредита. Кредит она погас</w:t>
      </w:r>
      <w:r w:rsidRPr="00FF3D0C">
        <w:rPr>
          <w:rStyle w:val="11"/>
          <w:color w:val="000000"/>
          <w:sz w:val="27"/>
          <w:szCs w:val="27"/>
        </w:rPr>
        <w:t>и</w:t>
      </w:r>
      <w:r w:rsidRPr="00FF3D0C">
        <w:rPr>
          <w:rStyle w:val="11"/>
          <w:color w:val="000000"/>
          <w:sz w:val="27"/>
          <w:szCs w:val="27"/>
        </w:rPr>
        <w:t>ла 28.12.2015, сразу же написала в банк заявление о закрытии счета. При запо</w:t>
      </w:r>
      <w:r w:rsidRPr="00FF3D0C">
        <w:rPr>
          <w:rStyle w:val="11"/>
          <w:color w:val="000000"/>
          <w:sz w:val="27"/>
          <w:szCs w:val="27"/>
        </w:rPr>
        <w:t>л</w:t>
      </w:r>
      <w:r w:rsidRPr="00FF3D0C">
        <w:rPr>
          <w:rStyle w:val="11"/>
          <w:color w:val="000000"/>
          <w:sz w:val="27"/>
          <w:szCs w:val="27"/>
        </w:rPr>
        <w:t>нении Св</w:t>
      </w:r>
      <w:r w:rsidRPr="00FF3D0C">
        <w:rPr>
          <w:rStyle w:val="11"/>
          <w:color w:val="000000"/>
          <w:sz w:val="27"/>
          <w:szCs w:val="27"/>
        </w:rPr>
        <w:t>е</w:t>
      </w:r>
      <w:r w:rsidRPr="00FF3D0C">
        <w:rPr>
          <w:rStyle w:val="11"/>
          <w:color w:val="000000"/>
          <w:sz w:val="27"/>
          <w:szCs w:val="27"/>
        </w:rPr>
        <w:t>дений за 2015 год полагала, что по состоянию на</w:t>
      </w:r>
      <w:r w:rsidR="00FF3D0C">
        <w:rPr>
          <w:rStyle w:val="11"/>
          <w:color w:val="000000"/>
          <w:sz w:val="27"/>
          <w:szCs w:val="27"/>
        </w:rPr>
        <w:t xml:space="preserve"> </w:t>
      </w:r>
      <w:r w:rsidRPr="00FF3D0C">
        <w:rPr>
          <w:rStyle w:val="11"/>
          <w:color w:val="000000"/>
          <w:sz w:val="27"/>
          <w:szCs w:val="27"/>
        </w:rPr>
        <w:t>счет был закрыт.</w:t>
      </w:r>
    </w:p>
    <w:p w:rsidR="00672370" w:rsidRPr="002D25F0" w:rsidRDefault="00672370" w:rsidP="00957FBD">
      <w:pPr>
        <w:pStyle w:val="ab"/>
        <w:widowControl w:val="0"/>
        <w:tabs>
          <w:tab w:val="left" w:pos="1282"/>
        </w:tabs>
        <w:spacing w:line="322" w:lineRule="exact"/>
        <w:ind w:right="2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Из информации, полученной из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(письмо от 14.10.2016 №74450), следует, что на имя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, 04.09.2014 в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открыт счет№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.</w:t>
      </w:r>
    </w:p>
    <w:p w:rsidR="00672370" w:rsidRPr="002D25F0" w:rsidRDefault="00672370" w:rsidP="00672370">
      <w:pPr>
        <w:pStyle w:val="ab"/>
        <w:spacing w:line="322" w:lineRule="exact"/>
        <w:ind w:left="20" w:right="2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 xml:space="preserve">ствах имущественного характера за 2015 год сведения об этом счете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не ук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зала.</w:t>
      </w:r>
    </w:p>
    <w:p w:rsidR="00672370" w:rsidRPr="002D25F0" w:rsidRDefault="00672370" w:rsidP="00672370">
      <w:pPr>
        <w:pStyle w:val="ab"/>
        <w:spacing w:line="322" w:lineRule="exact"/>
        <w:ind w:left="20" w:right="2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своих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данный счет был ею закрыт 12.12.2015, поэтому она его не указала при представлении сведений о доходах, ра</w:t>
      </w:r>
      <w:r w:rsidRPr="002D25F0">
        <w:rPr>
          <w:rStyle w:val="11"/>
          <w:color w:val="000000"/>
          <w:sz w:val="27"/>
          <w:szCs w:val="27"/>
        </w:rPr>
        <w:t>с</w:t>
      </w:r>
      <w:r w:rsidRPr="002D25F0">
        <w:rPr>
          <w:rStyle w:val="11"/>
          <w:color w:val="000000"/>
          <w:sz w:val="27"/>
          <w:szCs w:val="27"/>
        </w:rPr>
        <w:t>ходах, об имуществе и обязательствах имущественного характера за 2015 год.</w:t>
      </w:r>
    </w:p>
    <w:p w:rsidR="00672370" w:rsidRPr="002D25F0" w:rsidRDefault="00672370" w:rsidP="00957FBD">
      <w:pPr>
        <w:pStyle w:val="ab"/>
        <w:widowControl w:val="0"/>
        <w:tabs>
          <w:tab w:val="left" w:pos="1287"/>
        </w:tabs>
        <w:spacing w:line="322" w:lineRule="exact"/>
        <w:ind w:right="2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Из информации, полученной из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(письмо от 14.10.2016 №74450), следует, что на имя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, 14.10.2013 в ПАО </w:t>
      </w:r>
      <w:r w:rsidR="00FF3D0C">
        <w:rPr>
          <w:rStyle w:val="11"/>
          <w:color w:val="000000"/>
          <w:sz w:val="27"/>
          <w:szCs w:val="27"/>
        </w:rPr>
        <w:t xml:space="preserve">«Данные скрыты» 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 xml:space="preserve">крыт счет №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.</w:t>
      </w:r>
    </w:p>
    <w:p w:rsidR="00672370" w:rsidRPr="002D25F0" w:rsidRDefault="00672370" w:rsidP="00672370">
      <w:pPr>
        <w:pStyle w:val="ab"/>
        <w:spacing w:line="322" w:lineRule="exact"/>
        <w:ind w:left="20" w:right="2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 xml:space="preserve">ствах имущественного характера за 2013 год сведения об этом счете </w:t>
      </w:r>
      <w:r w:rsidR="00FF3D0C">
        <w:rPr>
          <w:rStyle w:val="11"/>
          <w:color w:val="000000"/>
          <w:sz w:val="27"/>
          <w:szCs w:val="27"/>
        </w:rPr>
        <w:t>Ф.И.О</w:t>
      </w:r>
      <w:r w:rsidRPr="002D25F0">
        <w:rPr>
          <w:rStyle w:val="11"/>
          <w:color w:val="000000"/>
          <w:sz w:val="27"/>
          <w:szCs w:val="27"/>
        </w:rPr>
        <w:t>. не ук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зала.</w:t>
      </w:r>
    </w:p>
    <w:p w:rsidR="00672370" w:rsidRPr="002D25F0" w:rsidRDefault="00672370" w:rsidP="00672370">
      <w:pPr>
        <w:pStyle w:val="ab"/>
        <w:spacing w:line="322" w:lineRule="exact"/>
        <w:ind w:left="20" w:right="2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своих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что, к указанному счету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прилагалась кредитная карта, которую она активировала в январе 2014 г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 xml:space="preserve">да. Полагая, что до активации карты счет был не открыт,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не ук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 xml:space="preserve">зала его при </w:t>
      </w:r>
      <w:r w:rsidRPr="002D25F0">
        <w:rPr>
          <w:rStyle w:val="11"/>
          <w:color w:val="000000"/>
          <w:sz w:val="27"/>
          <w:szCs w:val="27"/>
        </w:rPr>
        <w:lastRenderedPageBreak/>
        <w:t>представлении сведений о доходах, расходах, об имуществе и обязательствах им</w:t>
      </w:r>
      <w:r w:rsidRPr="002D25F0">
        <w:rPr>
          <w:rStyle w:val="11"/>
          <w:color w:val="000000"/>
          <w:sz w:val="27"/>
          <w:szCs w:val="27"/>
        </w:rPr>
        <w:t>у</w:t>
      </w:r>
      <w:r w:rsidRPr="002D25F0">
        <w:rPr>
          <w:rStyle w:val="11"/>
          <w:color w:val="000000"/>
          <w:sz w:val="27"/>
          <w:szCs w:val="27"/>
        </w:rPr>
        <w:t>щес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>венного характера за 2013 год.</w:t>
      </w:r>
    </w:p>
    <w:p w:rsidR="00672370" w:rsidRPr="002D25F0" w:rsidRDefault="00672370" w:rsidP="00957FBD">
      <w:pPr>
        <w:pStyle w:val="ab"/>
        <w:widowControl w:val="0"/>
        <w:tabs>
          <w:tab w:val="left" w:pos="1298"/>
        </w:tabs>
        <w:spacing w:line="322" w:lineRule="exact"/>
        <w:ind w:right="4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Из информации, полученной из ПАО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="00FF3D0C" w:rsidRPr="002D25F0">
        <w:rPr>
          <w:rStyle w:val="11"/>
          <w:color w:val="000000"/>
          <w:sz w:val="27"/>
          <w:szCs w:val="27"/>
        </w:rPr>
        <w:t xml:space="preserve"> </w:t>
      </w:r>
      <w:r w:rsidRPr="002D25F0">
        <w:rPr>
          <w:rStyle w:val="11"/>
          <w:color w:val="000000"/>
          <w:sz w:val="27"/>
          <w:szCs w:val="27"/>
        </w:rPr>
        <w:t xml:space="preserve">(письмо от 14.10.2016 №74450), следует, что на имя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, 28.07.2010 в ПАО </w:t>
      </w:r>
      <w:r w:rsidR="00FF3D0C">
        <w:rPr>
          <w:rStyle w:val="11"/>
          <w:color w:val="000000"/>
          <w:sz w:val="27"/>
          <w:szCs w:val="27"/>
        </w:rPr>
        <w:t xml:space="preserve">«Данные скрыты» 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 xml:space="preserve">крыт счет № </w:t>
      </w:r>
      <w:r w:rsidR="00FF3D0C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. Остаток денежных средств на счете по состоянию на 31.12.2013 составил 39 380,18 руб.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 xml:space="preserve">ствах имущественного характера за 2013 год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указала остаток денежных средств на счете по состоянию на 31.12.2013 - 39 058,18 руб.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своих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указала остаток денежных средств в размере 39 058,18 руб. согласно банковской выписке по этому счету в период с 30.12.2013 по 31.12.2013.</w:t>
      </w:r>
    </w:p>
    <w:p w:rsidR="00672370" w:rsidRPr="002D25F0" w:rsidRDefault="00672370" w:rsidP="00957FBD">
      <w:pPr>
        <w:pStyle w:val="ab"/>
        <w:widowControl w:val="0"/>
        <w:tabs>
          <w:tab w:val="left" w:pos="1461"/>
        </w:tabs>
        <w:spacing w:line="322" w:lineRule="exact"/>
        <w:ind w:right="4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Из информации, полученной из ПАО </w:t>
      </w:r>
      <w:r w:rsidR="00312D2D">
        <w:rPr>
          <w:rStyle w:val="11"/>
          <w:color w:val="000000"/>
          <w:sz w:val="27"/>
          <w:szCs w:val="27"/>
        </w:rPr>
        <w:t>«Данные скрыты»</w:t>
      </w:r>
      <w:r w:rsidR="00312D2D" w:rsidRPr="002D25F0">
        <w:rPr>
          <w:rStyle w:val="11"/>
          <w:color w:val="000000"/>
          <w:sz w:val="27"/>
          <w:szCs w:val="27"/>
        </w:rPr>
        <w:t xml:space="preserve"> </w:t>
      </w:r>
      <w:r w:rsidRPr="002D25F0">
        <w:rPr>
          <w:rStyle w:val="11"/>
          <w:color w:val="000000"/>
          <w:sz w:val="27"/>
          <w:szCs w:val="27"/>
        </w:rPr>
        <w:t xml:space="preserve">(письмо от 11.10.2016 № Ф.43-24-02-40/14480), следует, что на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в ПАО </w:t>
      </w:r>
      <w:r w:rsidR="00312D2D">
        <w:rPr>
          <w:rStyle w:val="11"/>
          <w:color w:val="000000"/>
          <w:sz w:val="27"/>
          <w:szCs w:val="27"/>
        </w:rPr>
        <w:t xml:space="preserve">«Данные скрыты» </w:t>
      </w:r>
      <w:r w:rsidRPr="002D25F0">
        <w:rPr>
          <w:rStyle w:val="11"/>
          <w:color w:val="000000"/>
          <w:sz w:val="27"/>
          <w:szCs w:val="27"/>
        </w:rPr>
        <w:t>открыты сч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>та:</w:t>
      </w:r>
    </w:p>
    <w:p w:rsidR="00672370" w:rsidRPr="002D25F0" w:rsidRDefault="00672370" w:rsidP="00672370">
      <w:pPr>
        <w:pStyle w:val="ab"/>
        <w:spacing w:line="322" w:lineRule="exact"/>
        <w:ind w:lef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-№</w:t>
      </w:r>
      <w:r w:rsidR="00312D2D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(дата открытия 03.10.2011);</w:t>
      </w:r>
    </w:p>
    <w:p w:rsidR="00672370" w:rsidRPr="002D25F0" w:rsidRDefault="00672370" w:rsidP="00672370">
      <w:pPr>
        <w:pStyle w:val="ab"/>
        <w:widowControl w:val="0"/>
        <w:numPr>
          <w:ilvl w:val="0"/>
          <w:numId w:val="11"/>
        </w:numPr>
        <w:tabs>
          <w:tab w:val="left" w:pos="898"/>
        </w:tabs>
        <w:spacing w:line="322" w:lineRule="exact"/>
        <w:ind w:lef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№ </w:t>
      </w:r>
      <w:r w:rsidR="00312D2D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(дата открытия 16.11.2011);</w:t>
      </w:r>
    </w:p>
    <w:p w:rsidR="00672370" w:rsidRPr="002D25F0" w:rsidRDefault="00672370" w:rsidP="00672370">
      <w:pPr>
        <w:pStyle w:val="ab"/>
        <w:widowControl w:val="0"/>
        <w:numPr>
          <w:ilvl w:val="0"/>
          <w:numId w:val="11"/>
        </w:numPr>
        <w:tabs>
          <w:tab w:val="left" w:pos="898"/>
        </w:tabs>
        <w:spacing w:line="322" w:lineRule="exact"/>
        <w:ind w:lef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№ </w:t>
      </w:r>
      <w:r w:rsidR="00312D2D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(дата открытия 16.11.2011);</w:t>
      </w:r>
    </w:p>
    <w:p w:rsidR="00672370" w:rsidRPr="002D25F0" w:rsidRDefault="00672370" w:rsidP="00672370">
      <w:pPr>
        <w:pStyle w:val="ab"/>
        <w:spacing w:line="322" w:lineRule="exact"/>
        <w:ind w:lef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-№ </w:t>
      </w:r>
      <w:r w:rsidR="00312D2D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(дата открытия 16.11.2011).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 xml:space="preserve">ствах имущественного характера за 2013 и 2015 годы сведения об этих счетах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не указала.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своих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информацию по этим счетам супруг ей не предоставлял. О наличии этих счетов у ее супруга ей было неи</w:t>
      </w:r>
      <w:r w:rsidRPr="002D25F0">
        <w:rPr>
          <w:rStyle w:val="11"/>
          <w:color w:val="000000"/>
          <w:sz w:val="27"/>
          <w:szCs w:val="27"/>
        </w:rPr>
        <w:t>з</w:t>
      </w:r>
      <w:r w:rsidRPr="002D25F0">
        <w:rPr>
          <w:rStyle w:val="11"/>
          <w:color w:val="000000"/>
          <w:sz w:val="27"/>
          <w:szCs w:val="27"/>
        </w:rPr>
        <w:t>вестно.</w:t>
      </w:r>
    </w:p>
    <w:p w:rsidR="00672370" w:rsidRPr="002D25F0" w:rsidRDefault="00672370" w:rsidP="00957FBD">
      <w:pPr>
        <w:pStyle w:val="ab"/>
        <w:widowControl w:val="0"/>
        <w:tabs>
          <w:tab w:val="left" w:pos="1398"/>
        </w:tabs>
        <w:spacing w:line="322" w:lineRule="exact"/>
        <w:ind w:right="4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обязательс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>вах имущественного характера за 2015 год в разделе 4 «Сведения о счетах в банках и иных кредитных организациях» справки о доходах, расходах, об имуществе и обяз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 xml:space="preserve">тельствах имущественного характера от 31.03.2016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указала, что 21.04.2010 в 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на имя ее супруга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открыт счет, валюта счета - ро</w:t>
      </w:r>
      <w:r w:rsidRPr="002D25F0">
        <w:rPr>
          <w:rStyle w:val="11"/>
          <w:color w:val="000000"/>
          <w:sz w:val="27"/>
          <w:szCs w:val="27"/>
        </w:rPr>
        <w:t>с</w:t>
      </w:r>
      <w:r w:rsidRPr="002D25F0">
        <w:rPr>
          <w:rStyle w:val="11"/>
          <w:color w:val="000000"/>
          <w:sz w:val="27"/>
          <w:szCs w:val="27"/>
        </w:rPr>
        <w:t xml:space="preserve">сийский рубль. По состоянию на 31.12.2015 денежных средств на этом счете нет. В письме от 10.10.2016 № ДВИ ИСХ. №270-06Т-02/76465 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эту информацию не подтверждает.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своих пояснениях </w:t>
      </w:r>
      <w:r w:rsidR="00FF3D0C">
        <w:rPr>
          <w:rFonts w:ascii="Times New Roman" w:hAnsi="Times New Roman"/>
          <w:color w:val="000000"/>
          <w:sz w:val="27"/>
          <w:szCs w:val="27"/>
          <w:u w:val="single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при подаче сведений она основыв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лась на представленных супругом сведениях. Иной информации у нее не было.</w:t>
      </w:r>
    </w:p>
    <w:p w:rsidR="00672370" w:rsidRPr="002D25F0" w:rsidRDefault="00672370" w:rsidP="005D03CE">
      <w:pPr>
        <w:pStyle w:val="ab"/>
        <w:widowControl w:val="0"/>
        <w:tabs>
          <w:tab w:val="left" w:pos="1389"/>
        </w:tabs>
        <w:spacing w:line="322" w:lineRule="exact"/>
        <w:ind w:right="4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обязательс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>вах имущественного характера за 2015 год в разделе 4 «Сведения о счетах в ба</w:t>
      </w:r>
      <w:r w:rsidRPr="002D25F0">
        <w:rPr>
          <w:rStyle w:val="11"/>
          <w:color w:val="000000"/>
          <w:sz w:val="27"/>
          <w:szCs w:val="27"/>
        </w:rPr>
        <w:t>н</w:t>
      </w:r>
      <w:r w:rsidRPr="002D25F0">
        <w:rPr>
          <w:rStyle w:val="11"/>
          <w:color w:val="000000"/>
          <w:sz w:val="27"/>
          <w:szCs w:val="27"/>
        </w:rPr>
        <w:t>ках и иных кредитных организациях» Справки от</w:t>
      </w:r>
      <w:r w:rsidR="005D03CE">
        <w:rPr>
          <w:rStyle w:val="11"/>
          <w:color w:val="000000"/>
          <w:sz w:val="27"/>
          <w:szCs w:val="27"/>
        </w:rPr>
        <w:t xml:space="preserve">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указала, что 18.11.2011 в 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на имя ее супруга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  <w:lang w:eastAsia="en-US"/>
        </w:rPr>
        <w:t xml:space="preserve"> </w:t>
      </w:r>
      <w:r w:rsidRPr="002D25F0">
        <w:rPr>
          <w:rStyle w:val="11"/>
          <w:color w:val="000000"/>
          <w:sz w:val="27"/>
          <w:szCs w:val="27"/>
        </w:rPr>
        <w:t>открыт счет, валюта счета - ро</w:t>
      </w:r>
      <w:r w:rsidRPr="002D25F0">
        <w:rPr>
          <w:rStyle w:val="11"/>
          <w:color w:val="000000"/>
          <w:sz w:val="27"/>
          <w:szCs w:val="27"/>
        </w:rPr>
        <w:t>с</w:t>
      </w:r>
      <w:r w:rsidRPr="002D25F0">
        <w:rPr>
          <w:rStyle w:val="11"/>
          <w:color w:val="000000"/>
          <w:sz w:val="27"/>
          <w:szCs w:val="27"/>
        </w:rPr>
        <w:t>сийский рубль. По состоянию на 31.12.2015 остаток денежных средств на счете соста</w:t>
      </w:r>
      <w:r w:rsidRPr="002D25F0">
        <w:rPr>
          <w:rStyle w:val="11"/>
          <w:color w:val="000000"/>
          <w:sz w:val="27"/>
          <w:szCs w:val="27"/>
        </w:rPr>
        <w:t>в</w:t>
      </w:r>
      <w:r w:rsidRPr="002D25F0">
        <w:rPr>
          <w:rStyle w:val="11"/>
          <w:color w:val="000000"/>
          <w:sz w:val="27"/>
          <w:szCs w:val="27"/>
        </w:rPr>
        <w:t>лял</w:t>
      </w:r>
    </w:p>
    <w:p w:rsidR="00672370" w:rsidRPr="002D25F0" w:rsidRDefault="00672370" w:rsidP="00672370">
      <w:pPr>
        <w:pStyle w:val="ab"/>
        <w:widowControl w:val="0"/>
        <w:numPr>
          <w:ilvl w:val="0"/>
          <w:numId w:val="13"/>
        </w:numPr>
        <w:tabs>
          <w:tab w:val="left" w:pos="256"/>
          <w:tab w:val="left" w:pos="1389"/>
        </w:tabs>
        <w:spacing w:line="322" w:lineRule="exact"/>
        <w:ind w:left="40" w:firstLine="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862,75 руб. В своем письме от 11.10.2016 № Ф.43-24-02-40/14480</w:t>
      </w:r>
    </w:p>
    <w:p w:rsidR="00672370" w:rsidRPr="002D25F0" w:rsidRDefault="00672370" w:rsidP="00672370">
      <w:pPr>
        <w:pStyle w:val="ab"/>
        <w:spacing w:line="322" w:lineRule="exact"/>
        <w:ind w:left="4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эту информацию не подтвердил.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своих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при предоставлении ей свед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 xml:space="preserve">ний об открытых счетах супруг неправильно указал банк: вместо 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им был указан 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.</w:t>
      </w:r>
    </w:p>
    <w:p w:rsidR="00672370" w:rsidRPr="002D25F0" w:rsidRDefault="00672370" w:rsidP="005D03CE">
      <w:pPr>
        <w:pStyle w:val="ab"/>
        <w:widowControl w:val="0"/>
        <w:tabs>
          <w:tab w:val="left" w:pos="1394"/>
        </w:tabs>
        <w:spacing w:line="322" w:lineRule="exact"/>
        <w:ind w:right="4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При представлении сведений о доходах, расходах, об имуществе и обязательс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>вах имущественного характера за 2015 год в разделе 4 «Сведения о счетах в ба</w:t>
      </w:r>
      <w:r w:rsidRPr="002D25F0">
        <w:rPr>
          <w:rStyle w:val="11"/>
          <w:color w:val="000000"/>
          <w:sz w:val="27"/>
          <w:szCs w:val="27"/>
        </w:rPr>
        <w:t>н</w:t>
      </w:r>
      <w:r w:rsidRPr="002D25F0">
        <w:rPr>
          <w:rStyle w:val="11"/>
          <w:color w:val="000000"/>
          <w:sz w:val="27"/>
          <w:szCs w:val="27"/>
        </w:rPr>
        <w:t xml:space="preserve">ках и </w:t>
      </w:r>
      <w:r w:rsidRPr="002D25F0">
        <w:rPr>
          <w:rStyle w:val="11"/>
          <w:color w:val="000000"/>
          <w:sz w:val="27"/>
          <w:szCs w:val="27"/>
        </w:rPr>
        <w:lastRenderedPageBreak/>
        <w:t>иных кредитных организациях» Справки от</w:t>
      </w:r>
      <w:r w:rsidR="005D03CE">
        <w:rPr>
          <w:rStyle w:val="11"/>
          <w:color w:val="000000"/>
          <w:sz w:val="27"/>
          <w:szCs w:val="27"/>
        </w:rPr>
        <w:t xml:space="preserve">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указала, что 01.06.2013 в 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на имя ее супруга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открыт счет, валюта счета - ро</w:t>
      </w:r>
      <w:r w:rsidRPr="002D25F0">
        <w:rPr>
          <w:rStyle w:val="11"/>
          <w:color w:val="000000"/>
          <w:sz w:val="27"/>
          <w:szCs w:val="27"/>
        </w:rPr>
        <w:t>с</w:t>
      </w:r>
      <w:r w:rsidRPr="002D25F0">
        <w:rPr>
          <w:rStyle w:val="11"/>
          <w:color w:val="000000"/>
          <w:sz w:val="27"/>
          <w:szCs w:val="27"/>
        </w:rPr>
        <w:t xml:space="preserve">сийский рубль. По состоянию на 31.12.2015 остаток денежных средств на счете составил 310,00 руб. В письме от 11.10.2016 №0.43-24-02-40/14480 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эту информацию не подтве</w:t>
      </w:r>
      <w:r w:rsidRPr="002D25F0">
        <w:rPr>
          <w:rStyle w:val="11"/>
          <w:color w:val="000000"/>
          <w:sz w:val="27"/>
          <w:szCs w:val="27"/>
        </w:rPr>
        <w:t>р</w:t>
      </w:r>
      <w:r w:rsidRPr="002D25F0">
        <w:rPr>
          <w:rStyle w:val="11"/>
          <w:color w:val="000000"/>
          <w:sz w:val="27"/>
          <w:szCs w:val="27"/>
        </w:rPr>
        <w:t>дил.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своих пояснениях </w:t>
      </w:r>
      <w:r w:rsidR="00FF3D0C">
        <w:rPr>
          <w:rFonts w:ascii="Times New Roman" w:hAnsi="Times New Roman"/>
          <w:color w:val="000000"/>
          <w:sz w:val="27"/>
          <w:szCs w:val="27"/>
          <w:u w:val="single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при предоставлении ей свед</w:t>
      </w:r>
      <w:r w:rsidRPr="002D25F0">
        <w:rPr>
          <w:rStyle w:val="11"/>
          <w:color w:val="000000"/>
          <w:sz w:val="27"/>
          <w:szCs w:val="27"/>
        </w:rPr>
        <w:t>е</w:t>
      </w:r>
      <w:r w:rsidRPr="002D25F0">
        <w:rPr>
          <w:rStyle w:val="11"/>
          <w:color w:val="000000"/>
          <w:sz w:val="27"/>
          <w:szCs w:val="27"/>
        </w:rPr>
        <w:t xml:space="preserve">ний об открытых счетах супруг неправильно указал банк: вместо 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им был указан ПАО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>.</w:t>
      </w:r>
    </w:p>
    <w:p w:rsidR="00672370" w:rsidRPr="002D25F0" w:rsidRDefault="00672370" w:rsidP="00957FBD">
      <w:pPr>
        <w:pStyle w:val="ab"/>
        <w:widowControl w:val="0"/>
        <w:tabs>
          <w:tab w:val="left" w:pos="1427"/>
        </w:tabs>
        <w:spacing w:line="322" w:lineRule="exact"/>
        <w:ind w:right="4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Из информации, полученной из УФНС России по Ярославской области (пис</w:t>
      </w:r>
      <w:r w:rsidRPr="002D25F0">
        <w:rPr>
          <w:rStyle w:val="11"/>
          <w:color w:val="000000"/>
          <w:sz w:val="27"/>
          <w:szCs w:val="27"/>
        </w:rPr>
        <w:t>ь</w:t>
      </w:r>
      <w:r w:rsidRPr="002D25F0">
        <w:rPr>
          <w:rStyle w:val="11"/>
          <w:color w:val="000000"/>
          <w:sz w:val="27"/>
          <w:szCs w:val="27"/>
        </w:rPr>
        <w:t xml:space="preserve">мо от 06.10.2016 № 14-33/5/02938дсп), следует, что в 2013 году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получил от ОАО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Pr="002D25F0">
        <w:rPr>
          <w:rStyle w:val="11"/>
          <w:color w:val="000000"/>
          <w:sz w:val="27"/>
          <w:szCs w:val="27"/>
        </w:rPr>
        <w:t xml:space="preserve"> ЯТФ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="005D03CE" w:rsidRPr="002D25F0">
        <w:rPr>
          <w:rStyle w:val="11"/>
          <w:color w:val="000000"/>
          <w:sz w:val="27"/>
          <w:szCs w:val="27"/>
        </w:rPr>
        <w:t xml:space="preserve">  </w:t>
      </w:r>
      <w:r w:rsidRPr="002D25F0">
        <w:rPr>
          <w:rStyle w:val="11"/>
          <w:color w:val="000000"/>
          <w:sz w:val="27"/>
          <w:szCs w:val="27"/>
        </w:rPr>
        <w:t xml:space="preserve">денежные выплаты в сумме 925 156,21 руб., а также получил от ООО </w:t>
      </w:r>
      <w:r w:rsidR="005D03CE">
        <w:rPr>
          <w:rStyle w:val="11"/>
          <w:color w:val="000000"/>
          <w:sz w:val="27"/>
          <w:szCs w:val="27"/>
        </w:rPr>
        <w:t>«Данные скрыты»</w:t>
      </w:r>
      <w:r w:rsidR="005D03CE" w:rsidRPr="002D25F0">
        <w:rPr>
          <w:rStyle w:val="11"/>
          <w:color w:val="000000"/>
          <w:sz w:val="27"/>
          <w:szCs w:val="27"/>
        </w:rPr>
        <w:t xml:space="preserve"> </w:t>
      </w:r>
      <w:r w:rsidRPr="002D25F0">
        <w:rPr>
          <w:rStyle w:val="11"/>
          <w:color w:val="000000"/>
          <w:sz w:val="27"/>
          <w:szCs w:val="27"/>
        </w:rPr>
        <w:t>денежные в</w:t>
      </w:r>
      <w:r w:rsidRPr="002D25F0">
        <w:rPr>
          <w:rStyle w:val="11"/>
          <w:color w:val="000000"/>
          <w:sz w:val="27"/>
          <w:szCs w:val="27"/>
        </w:rPr>
        <w:t>ы</w:t>
      </w:r>
      <w:r w:rsidRPr="002D25F0">
        <w:rPr>
          <w:rStyle w:val="11"/>
          <w:color w:val="000000"/>
          <w:sz w:val="27"/>
          <w:szCs w:val="27"/>
        </w:rPr>
        <w:t xml:space="preserve">платы в сумме 19 500 руб. Суммарный доход </w:t>
      </w:r>
      <w:r w:rsidR="00FF3D0C">
        <w:rPr>
          <w:rFonts w:ascii="Times New Roman" w:hAnsi="Times New Roman"/>
          <w:color w:val="000000"/>
          <w:sz w:val="27"/>
          <w:szCs w:val="27"/>
          <w:u w:val="single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в 2013 году составил 944 656,21 руб. При предоста</w:t>
      </w:r>
      <w:r w:rsidRPr="002D25F0">
        <w:rPr>
          <w:rStyle w:val="11"/>
          <w:color w:val="000000"/>
          <w:sz w:val="27"/>
          <w:szCs w:val="27"/>
        </w:rPr>
        <w:t>в</w:t>
      </w:r>
      <w:r w:rsidRPr="002D25F0">
        <w:rPr>
          <w:rStyle w:val="11"/>
          <w:color w:val="000000"/>
          <w:sz w:val="27"/>
          <w:szCs w:val="27"/>
        </w:rPr>
        <w:t>лении сведений о доходах, расходах об имуществе и обязательствах имущес</w:t>
      </w:r>
      <w:r w:rsidRPr="002D25F0">
        <w:rPr>
          <w:rStyle w:val="11"/>
          <w:color w:val="000000"/>
          <w:sz w:val="27"/>
          <w:szCs w:val="27"/>
        </w:rPr>
        <w:t>т</w:t>
      </w:r>
      <w:r w:rsidRPr="002D25F0">
        <w:rPr>
          <w:rStyle w:val="11"/>
          <w:color w:val="000000"/>
          <w:sz w:val="27"/>
          <w:szCs w:val="27"/>
        </w:rPr>
        <w:t xml:space="preserve">венного характера своего супруга за 2013 год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указала доход своего су</w:t>
      </w:r>
      <w:r w:rsidRPr="002D25F0">
        <w:rPr>
          <w:rStyle w:val="11"/>
          <w:color w:val="000000"/>
          <w:sz w:val="27"/>
          <w:szCs w:val="27"/>
        </w:rPr>
        <w:t>п</w:t>
      </w:r>
      <w:r w:rsidRPr="002D25F0">
        <w:rPr>
          <w:rStyle w:val="11"/>
          <w:color w:val="000000"/>
          <w:sz w:val="27"/>
          <w:szCs w:val="27"/>
        </w:rPr>
        <w:t>руга в размере 840 000 руб.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 xml:space="preserve">В своих пояснениях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отмечает, что при подаче сведений о дох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>дах она основывалась на предоставленных супругом сведениях. Иной информ</w:t>
      </w:r>
      <w:r w:rsidRPr="002D25F0">
        <w:rPr>
          <w:rStyle w:val="11"/>
          <w:color w:val="000000"/>
          <w:sz w:val="27"/>
          <w:szCs w:val="27"/>
        </w:rPr>
        <w:t>а</w:t>
      </w:r>
      <w:r w:rsidRPr="002D25F0">
        <w:rPr>
          <w:rStyle w:val="11"/>
          <w:color w:val="000000"/>
          <w:sz w:val="27"/>
          <w:szCs w:val="27"/>
        </w:rPr>
        <w:t>ции у нее не б</w:t>
      </w:r>
      <w:r w:rsidRPr="002D25F0">
        <w:rPr>
          <w:rStyle w:val="11"/>
          <w:color w:val="000000"/>
          <w:sz w:val="27"/>
          <w:szCs w:val="27"/>
        </w:rPr>
        <w:t>ы</w:t>
      </w:r>
      <w:r w:rsidRPr="002D25F0">
        <w:rPr>
          <w:rStyle w:val="11"/>
          <w:color w:val="000000"/>
          <w:sz w:val="27"/>
          <w:szCs w:val="27"/>
        </w:rPr>
        <w:t>ло.</w:t>
      </w:r>
    </w:p>
    <w:p w:rsidR="00672370" w:rsidRPr="002D25F0" w:rsidRDefault="00672370" w:rsidP="00672370">
      <w:pPr>
        <w:pStyle w:val="ab"/>
        <w:spacing w:line="322" w:lineRule="exact"/>
        <w:ind w:left="40" w:right="40" w:firstLine="700"/>
        <w:rPr>
          <w:rFonts w:ascii="Times New Roman" w:hAnsi="Times New Roman"/>
          <w:sz w:val="27"/>
          <w:szCs w:val="27"/>
        </w:rPr>
      </w:pPr>
      <w:r w:rsidRPr="002D25F0">
        <w:rPr>
          <w:rStyle w:val="11"/>
          <w:color w:val="000000"/>
          <w:sz w:val="27"/>
          <w:szCs w:val="27"/>
        </w:rPr>
        <w:t>Рассмотрев полученную в ходе проверки информацию, рабочая группа прих</w:t>
      </w:r>
      <w:r w:rsidRPr="002D25F0">
        <w:rPr>
          <w:rStyle w:val="11"/>
          <w:color w:val="000000"/>
          <w:sz w:val="27"/>
          <w:szCs w:val="27"/>
        </w:rPr>
        <w:t>о</w:t>
      </w:r>
      <w:r w:rsidRPr="002D25F0">
        <w:rPr>
          <w:rStyle w:val="11"/>
          <w:color w:val="000000"/>
          <w:sz w:val="27"/>
          <w:szCs w:val="27"/>
        </w:rPr>
        <w:t xml:space="preserve">дит к выводу, что </w:t>
      </w:r>
      <w:r w:rsidR="00FF3D0C">
        <w:rPr>
          <w:rStyle w:val="11"/>
          <w:color w:val="000000"/>
          <w:sz w:val="27"/>
          <w:szCs w:val="27"/>
        </w:rPr>
        <w:t>Ф.И.О.</w:t>
      </w:r>
      <w:r w:rsidRPr="002D25F0">
        <w:rPr>
          <w:rStyle w:val="11"/>
          <w:color w:val="000000"/>
          <w:sz w:val="27"/>
          <w:szCs w:val="27"/>
        </w:rPr>
        <w:t xml:space="preserve"> при должной степени внимательности и осмотр</w:t>
      </w:r>
      <w:r w:rsidRPr="002D25F0">
        <w:rPr>
          <w:rStyle w:val="11"/>
          <w:color w:val="000000"/>
          <w:sz w:val="27"/>
          <w:szCs w:val="27"/>
        </w:rPr>
        <w:t>и</w:t>
      </w:r>
      <w:r w:rsidRPr="002D25F0">
        <w:rPr>
          <w:rStyle w:val="11"/>
          <w:color w:val="000000"/>
          <w:sz w:val="27"/>
          <w:szCs w:val="27"/>
        </w:rPr>
        <w:t>тельности могла представить полные и достоверные сведения о доходах за 2013 и 2015 годы.</w:t>
      </w:r>
    </w:p>
    <w:p w:rsidR="00253689" w:rsidRPr="002D25F0" w:rsidRDefault="00253689" w:rsidP="00B55C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53689" w:rsidRPr="002D25F0" w:rsidRDefault="00253689" w:rsidP="00B55C0D">
      <w:pPr>
        <w:pStyle w:val="1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2D25F0">
        <w:rPr>
          <w:rFonts w:ascii="Times New Roman" w:hAnsi="Times New Roman" w:cs="Times New Roman"/>
          <w:sz w:val="27"/>
          <w:szCs w:val="27"/>
        </w:rPr>
        <w:tab/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На основании вышеизложенного, учитывая степень вины государственного гражданского служащего, размер вреда и тяжесть наступивших последствий сове</w:t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р</w:t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шенного правонарушения, а также </w:t>
      </w:r>
      <w:r w:rsidR="00AE68A2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добросовестное выполнение своих должн</w:t>
      </w:r>
      <w:r w:rsidR="00AE68A2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о</w:t>
      </w:r>
      <w:r w:rsidR="00AE68A2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стных обязанностей </w:t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FF3D0C">
        <w:rPr>
          <w:rFonts w:ascii="Times New Roman" w:hAnsi="Times New Roman" w:cs="Times New Roman"/>
          <w:b w:val="0"/>
          <w:color w:val="auto"/>
          <w:sz w:val="27"/>
          <w:szCs w:val="27"/>
        </w:rPr>
        <w:t>Ф.И.О.</w:t>
      </w:r>
      <w:r w:rsidR="002D25F0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на государственной гражданской службе, комиссия, руков</w:t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о</w:t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дству</w:t>
      </w:r>
      <w:r w:rsidR="00AE68A2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ясь </w:t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п. 3.1. ч. 1 ст. 59.3 Федерального закона от 27.07.2004 №79-ФЗ «О госуда</w:t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р</w:t>
      </w:r>
      <w:r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ственной гражданской службе Российской Федерации», п. 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12.</w:t>
      </w:r>
      <w:r w:rsidR="00E6750D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2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.2.Положения о к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о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миссиях по соблюдению требований к служебному поведению и урегулированию конфликта интересов на государственной гражданской службе Яросла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в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ской области и муниципальной службе в Ярославской области</w:t>
      </w:r>
      <w:r w:rsidR="0082241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, утвержденного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hyperlink w:anchor="sub_0" w:history="1">
        <w:r w:rsidR="001B5C0E" w:rsidRPr="002D25F0">
          <w:rPr>
            <w:rFonts w:ascii="Times New Roman" w:hAnsi="Times New Roman" w:cs="Times New Roman"/>
            <w:b w:val="0"/>
            <w:bCs w:val="0"/>
            <w:color w:val="auto"/>
            <w:sz w:val="27"/>
            <w:szCs w:val="27"/>
          </w:rPr>
          <w:t>указом</w:t>
        </w:r>
      </w:hyperlink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Губернат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о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ра области</w:t>
      </w:r>
      <w:r w:rsidR="0082241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от </w:t>
      </w:r>
      <w:r w:rsidR="008D78D0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>31.01.2013</w:t>
      </w:r>
      <w:r w:rsidR="001B5C0E" w:rsidRPr="002D25F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N 47</w:t>
      </w:r>
      <w:r w:rsidR="0082241E" w:rsidRPr="002D25F0">
        <w:rPr>
          <w:rFonts w:ascii="Times New Roman" w:hAnsi="Times New Roman" w:cs="Times New Roman"/>
          <w:b w:val="0"/>
          <w:sz w:val="27"/>
          <w:szCs w:val="27"/>
        </w:rPr>
        <w:t xml:space="preserve"> "О комиссиях по соблюдению требований к служе</w:t>
      </w:r>
      <w:r w:rsidR="0082241E" w:rsidRPr="002D25F0">
        <w:rPr>
          <w:rFonts w:ascii="Times New Roman" w:hAnsi="Times New Roman" w:cs="Times New Roman"/>
          <w:b w:val="0"/>
          <w:sz w:val="27"/>
          <w:szCs w:val="27"/>
        </w:rPr>
        <w:t>б</w:t>
      </w:r>
      <w:r w:rsidR="0082241E" w:rsidRPr="002D25F0">
        <w:rPr>
          <w:rFonts w:ascii="Times New Roman" w:hAnsi="Times New Roman" w:cs="Times New Roman"/>
          <w:b w:val="0"/>
          <w:sz w:val="27"/>
          <w:szCs w:val="27"/>
        </w:rPr>
        <w:t>ному поведению и урегулированию конфликта интер</w:t>
      </w:r>
      <w:r w:rsidR="0082241E" w:rsidRPr="002D25F0">
        <w:rPr>
          <w:rFonts w:ascii="Times New Roman" w:hAnsi="Times New Roman" w:cs="Times New Roman"/>
          <w:b w:val="0"/>
          <w:sz w:val="27"/>
          <w:szCs w:val="27"/>
        </w:rPr>
        <w:t>е</w:t>
      </w:r>
      <w:r w:rsidR="0082241E" w:rsidRPr="002D25F0">
        <w:rPr>
          <w:rFonts w:ascii="Times New Roman" w:hAnsi="Times New Roman" w:cs="Times New Roman"/>
          <w:b w:val="0"/>
          <w:sz w:val="27"/>
          <w:szCs w:val="27"/>
        </w:rPr>
        <w:t>сов",</w:t>
      </w:r>
      <w:r w:rsidRPr="002D25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D78D0" w:rsidRPr="002D25F0" w:rsidRDefault="008D78D0" w:rsidP="004277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F2DFA" w:rsidRPr="002D25F0" w:rsidRDefault="00253689" w:rsidP="004277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Р Е Ш И Л А</w:t>
      </w:r>
      <w:r w:rsidR="00EF2DFA" w:rsidRPr="002D25F0">
        <w:rPr>
          <w:rFonts w:ascii="Times New Roman" w:hAnsi="Times New Roman"/>
          <w:sz w:val="27"/>
          <w:szCs w:val="27"/>
        </w:rPr>
        <w:t>:</w:t>
      </w:r>
    </w:p>
    <w:p w:rsidR="001B5C0E" w:rsidRPr="002D25F0" w:rsidRDefault="0082429A" w:rsidP="004277F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>Установить факт предоставления государственным гражданским служ</w:t>
      </w:r>
      <w:r w:rsidRPr="002D25F0">
        <w:rPr>
          <w:rFonts w:ascii="Times New Roman" w:hAnsi="Times New Roman"/>
          <w:sz w:val="27"/>
          <w:szCs w:val="27"/>
        </w:rPr>
        <w:t>а</w:t>
      </w:r>
      <w:r w:rsidRPr="002D25F0">
        <w:rPr>
          <w:rFonts w:ascii="Times New Roman" w:hAnsi="Times New Roman"/>
          <w:sz w:val="27"/>
          <w:szCs w:val="27"/>
        </w:rPr>
        <w:t xml:space="preserve">щим департамента </w:t>
      </w:r>
      <w:r w:rsidR="00B11F4D" w:rsidRPr="002D25F0">
        <w:rPr>
          <w:rFonts w:ascii="Times New Roman" w:hAnsi="Times New Roman"/>
          <w:sz w:val="27"/>
          <w:szCs w:val="27"/>
        </w:rPr>
        <w:t>транспорта</w:t>
      </w:r>
      <w:r w:rsidRPr="002D25F0">
        <w:rPr>
          <w:rFonts w:ascii="Times New Roman" w:hAnsi="Times New Roman"/>
          <w:sz w:val="27"/>
          <w:szCs w:val="27"/>
        </w:rPr>
        <w:t xml:space="preserve"> Ярославской области  </w:t>
      </w:r>
      <w:r w:rsidR="00FF3D0C">
        <w:rPr>
          <w:rFonts w:ascii="Times New Roman" w:hAnsi="Times New Roman"/>
          <w:sz w:val="27"/>
          <w:szCs w:val="27"/>
        </w:rPr>
        <w:t>Ф.И.О.</w:t>
      </w:r>
      <w:r w:rsidR="002D25F0" w:rsidRPr="002D25F0">
        <w:rPr>
          <w:rFonts w:ascii="Times New Roman" w:hAnsi="Times New Roman"/>
          <w:sz w:val="27"/>
          <w:szCs w:val="27"/>
        </w:rPr>
        <w:t xml:space="preserve"> </w:t>
      </w:r>
      <w:r w:rsidR="00435481" w:rsidRPr="002D25F0">
        <w:rPr>
          <w:rFonts w:ascii="Times New Roman" w:hAnsi="Times New Roman"/>
          <w:sz w:val="27"/>
          <w:szCs w:val="27"/>
        </w:rPr>
        <w:t>недостоверных</w:t>
      </w:r>
      <w:r w:rsidRPr="002D25F0">
        <w:rPr>
          <w:rFonts w:ascii="Times New Roman" w:hAnsi="Times New Roman"/>
          <w:sz w:val="27"/>
          <w:szCs w:val="27"/>
        </w:rPr>
        <w:t xml:space="preserve"> свед</w:t>
      </w:r>
      <w:r w:rsidRPr="002D25F0">
        <w:rPr>
          <w:rFonts w:ascii="Times New Roman" w:hAnsi="Times New Roman"/>
          <w:sz w:val="27"/>
          <w:szCs w:val="27"/>
        </w:rPr>
        <w:t>е</w:t>
      </w:r>
      <w:r w:rsidRPr="002D25F0">
        <w:rPr>
          <w:rFonts w:ascii="Times New Roman" w:hAnsi="Times New Roman"/>
          <w:sz w:val="27"/>
          <w:szCs w:val="27"/>
        </w:rPr>
        <w:t>ний о доходах, расходах, об имуществе и обязательствах им</w:t>
      </w:r>
      <w:r w:rsidRPr="002D25F0">
        <w:rPr>
          <w:rFonts w:ascii="Times New Roman" w:hAnsi="Times New Roman"/>
          <w:sz w:val="27"/>
          <w:szCs w:val="27"/>
        </w:rPr>
        <w:t>у</w:t>
      </w:r>
      <w:r w:rsidRPr="002D25F0">
        <w:rPr>
          <w:rFonts w:ascii="Times New Roman" w:hAnsi="Times New Roman"/>
          <w:sz w:val="27"/>
          <w:szCs w:val="27"/>
        </w:rPr>
        <w:t>щественного характера, что повлекло за собой нарушение требований ст. 20</w:t>
      </w:r>
      <w:r w:rsidRPr="002D25F0">
        <w:rPr>
          <w:rFonts w:ascii="Times New Roman" w:hAnsi="Times New Roman"/>
          <w:b/>
          <w:sz w:val="27"/>
          <w:szCs w:val="27"/>
        </w:rPr>
        <w:t xml:space="preserve"> </w:t>
      </w:r>
      <w:r w:rsidRPr="002D25F0">
        <w:rPr>
          <w:rFonts w:ascii="Times New Roman" w:hAnsi="Times New Roman"/>
          <w:sz w:val="27"/>
          <w:szCs w:val="27"/>
        </w:rPr>
        <w:t xml:space="preserve">Федерального закона от 27.07.2004 №79-ФЗ </w:t>
      </w:r>
      <w:r w:rsidR="000916E2" w:rsidRPr="002D25F0">
        <w:rPr>
          <w:rFonts w:ascii="Times New Roman" w:hAnsi="Times New Roman"/>
          <w:sz w:val="27"/>
          <w:szCs w:val="27"/>
        </w:rPr>
        <w:t>"</w:t>
      </w:r>
      <w:r w:rsidRPr="002D25F0">
        <w:rPr>
          <w:rFonts w:ascii="Times New Roman" w:hAnsi="Times New Roman"/>
          <w:sz w:val="27"/>
          <w:szCs w:val="27"/>
        </w:rPr>
        <w:t>О государственной гражданской службе Российской Федер</w:t>
      </w:r>
      <w:r w:rsidRPr="002D25F0">
        <w:rPr>
          <w:rFonts w:ascii="Times New Roman" w:hAnsi="Times New Roman"/>
          <w:sz w:val="27"/>
          <w:szCs w:val="27"/>
        </w:rPr>
        <w:t>а</w:t>
      </w:r>
      <w:r w:rsidRPr="002D25F0">
        <w:rPr>
          <w:rFonts w:ascii="Times New Roman" w:hAnsi="Times New Roman"/>
          <w:sz w:val="27"/>
          <w:szCs w:val="27"/>
        </w:rPr>
        <w:t>ции</w:t>
      </w:r>
      <w:r w:rsidR="000916E2" w:rsidRPr="002D25F0">
        <w:rPr>
          <w:rFonts w:ascii="Times New Roman" w:hAnsi="Times New Roman"/>
          <w:sz w:val="27"/>
          <w:szCs w:val="27"/>
        </w:rPr>
        <w:t>"</w:t>
      </w:r>
      <w:r w:rsidR="00B13DCD" w:rsidRPr="002D25F0">
        <w:rPr>
          <w:rFonts w:ascii="Times New Roman" w:hAnsi="Times New Roman"/>
          <w:sz w:val="27"/>
          <w:szCs w:val="27"/>
        </w:rPr>
        <w:t>;</w:t>
      </w:r>
    </w:p>
    <w:p w:rsidR="00B13DCD" w:rsidRPr="002D25F0" w:rsidRDefault="000916E2" w:rsidP="004277F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 xml:space="preserve">В связи с малозначительностью совершенного </w:t>
      </w:r>
      <w:r w:rsidR="002D25F0" w:rsidRPr="002D25F0">
        <w:rPr>
          <w:rFonts w:ascii="Times New Roman" w:hAnsi="Times New Roman"/>
          <w:sz w:val="27"/>
          <w:szCs w:val="27"/>
        </w:rPr>
        <w:t>государственным гра</w:t>
      </w:r>
      <w:r w:rsidR="002D25F0" w:rsidRPr="002D25F0">
        <w:rPr>
          <w:rFonts w:ascii="Times New Roman" w:hAnsi="Times New Roman"/>
          <w:sz w:val="27"/>
          <w:szCs w:val="27"/>
        </w:rPr>
        <w:t>ж</w:t>
      </w:r>
      <w:r w:rsidR="002D25F0" w:rsidRPr="002D25F0">
        <w:rPr>
          <w:rFonts w:ascii="Times New Roman" w:hAnsi="Times New Roman"/>
          <w:sz w:val="27"/>
          <w:szCs w:val="27"/>
        </w:rPr>
        <w:t xml:space="preserve">данским служащим </w:t>
      </w:r>
      <w:r w:rsidRPr="002D25F0">
        <w:rPr>
          <w:rFonts w:ascii="Times New Roman" w:hAnsi="Times New Roman"/>
          <w:sz w:val="27"/>
          <w:szCs w:val="27"/>
        </w:rPr>
        <w:t>коррупционного правонарушения р</w:t>
      </w:r>
      <w:r w:rsidR="00B13DCD" w:rsidRPr="002D25F0">
        <w:rPr>
          <w:rFonts w:ascii="Times New Roman" w:hAnsi="Times New Roman"/>
          <w:sz w:val="27"/>
          <w:szCs w:val="27"/>
        </w:rPr>
        <w:t>екомендовать представ</w:t>
      </w:r>
      <w:r w:rsidR="00B13DCD" w:rsidRPr="002D25F0">
        <w:rPr>
          <w:rFonts w:ascii="Times New Roman" w:hAnsi="Times New Roman"/>
          <w:sz w:val="27"/>
          <w:szCs w:val="27"/>
        </w:rPr>
        <w:t>и</w:t>
      </w:r>
      <w:r w:rsidR="00B13DCD" w:rsidRPr="002D25F0">
        <w:rPr>
          <w:rFonts w:ascii="Times New Roman" w:hAnsi="Times New Roman"/>
          <w:sz w:val="27"/>
          <w:szCs w:val="27"/>
        </w:rPr>
        <w:t>телю нанимателя</w:t>
      </w:r>
      <w:r w:rsidR="001646C0" w:rsidRPr="002D25F0">
        <w:rPr>
          <w:rFonts w:ascii="Times New Roman" w:hAnsi="Times New Roman"/>
          <w:sz w:val="27"/>
          <w:szCs w:val="27"/>
        </w:rPr>
        <w:t xml:space="preserve"> </w:t>
      </w:r>
      <w:r w:rsidRPr="002D25F0">
        <w:rPr>
          <w:rFonts w:ascii="Times New Roman" w:hAnsi="Times New Roman"/>
          <w:sz w:val="27"/>
          <w:szCs w:val="27"/>
        </w:rPr>
        <w:t xml:space="preserve">применить к </w:t>
      </w:r>
      <w:r w:rsidR="00B13DCD" w:rsidRPr="002D25F0">
        <w:rPr>
          <w:rFonts w:ascii="Times New Roman" w:hAnsi="Times New Roman"/>
          <w:sz w:val="27"/>
          <w:szCs w:val="27"/>
        </w:rPr>
        <w:t>государственно</w:t>
      </w:r>
      <w:r w:rsidRPr="002D25F0">
        <w:rPr>
          <w:rFonts w:ascii="Times New Roman" w:hAnsi="Times New Roman"/>
          <w:sz w:val="27"/>
          <w:szCs w:val="27"/>
        </w:rPr>
        <w:t>му</w:t>
      </w:r>
      <w:r w:rsidR="00B13DCD" w:rsidRPr="002D25F0">
        <w:rPr>
          <w:rFonts w:ascii="Times New Roman" w:hAnsi="Times New Roman"/>
          <w:sz w:val="27"/>
          <w:szCs w:val="27"/>
        </w:rPr>
        <w:t xml:space="preserve"> гражданско</w:t>
      </w:r>
      <w:r w:rsidRPr="002D25F0">
        <w:rPr>
          <w:rFonts w:ascii="Times New Roman" w:hAnsi="Times New Roman"/>
          <w:sz w:val="27"/>
          <w:szCs w:val="27"/>
        </w:rPr>
        <w:t>му</w:t>
      </w:r>
      <w:r w:rsidR="00B13DCD" w:rsidRPr="002D25F0">
        <w:rPr>
          <w:rFonts w:ascii="Times New Roman" w:hAnsi="Times New Roman"/>
          <w:sz w:val="27"/>
          <w:szCs w:val="27"/>
        </w:rPr>
        <w:t xml:space="preserve"> служаще</w:t>
      </w:r>
      <w:r w:rsidRPr="002D25F0">
        <w:rPr>
          <w:rFonts w:ascii="Times New Roman" w:hAnsi="Times New Roman"/>
          <w:sz w:val="27"/>
          <w:szCs w:val="27"/>
        </w:rPr>
        <w:t>му</w:t>
      </w:r>
      <w:r w:rsidR="00B13DCD" w:rsidRPr="002D25F0">
        <w:rPr>
          <w:rFonts w:ascii="Times New Roman" w:hAnsi="Times New Roman"/>
          <w:sz w:val="27"/>
          <w:szCs w:val="27"/>
        </w:rPr>
        <w:t xml:space="preserve"> </w:t>
      </w:r>
      <w:r w:rsidR="00FF3D0C">
        <w:rPr>
          <w:rFonts w:ascii="Times New Roman" w:hAnsi="Times New Roman"/>
          <w:sz w:val="27"/>
          <w:szCs w:val="27"/>
        </w:rPr>
        <w:t>Ф.И.О.</w:t>
      </w:r>
      <w:r w:rsidRPr="002D25F0">
        <w:rPr>
          <w:rFonts w:ascii="Times New Roman" w:hAnsi="Times New Roman"/>
          <w:sz w:val="27"/>
          <w:szCs w:val="27"/>
        </w:rPr>
        <w:t>,</w:t>
      </w:r>
      <w:r w:rsidR="00B13DCD" w:rsidRPr="002D25F0">
        <w:rPr>
          <w:rFonts w:ascii="Times New Roman" w:hAnsi="Times New Roman"/>
          <w:sz w:val="27"/>
          <w:szCs w:val="27"/>
        </w:rPr>
        <w:t xml:space="preserve"> в </w:t>
      </w:r>
      <w:r w:rsidRPr="002D25F0">
        <w:rPr>
          <w:rFonts w:ascii="Times New Roman" w:hAnsi="Times New Roman"/>
          <w:sz w:val="27"/>
          <w:szCs w:val="27"/>
        </w:rPr>
        <w:t>с</w:t>
      </w:r>
      <w:r w:rsidRPr="002D25F0">
        <w:rPr>
          <w:rFonts w:ascii="Times New Roman" w:hAnsi="Times New Roman"/>
          <w:sz w:val="27"/>
          <w:szCs w:val="27"/>
        </w:rPr>
        <w:t>о</w:t>
      </w:r>
      <w:r w:rsidRPr="002D25F0">
        <w:rPr>
          <w:rFonts w:ascii="Times New Roman" w:hAnsi="Times New Roman"/>
          <w:sz w:val="27"/>
          <w:szCs w:val="27"/>
        </w:rPr>
        <w:t xml:space="preserve">ответствии с подпунктом 3.1. пункта 3 статьи 59.3. Федерального закона от </w:t>
      </w:r>
      <w:r w:rsidRPr="002D25F0">
        <w:rPr>
          <w:rFonts w:ascii="Times New Roman" w:hAnsi="Times New Roman"/>
          <w:sz w:val="27"/>
          <w:szCs w:val="27"/>
        </w:rPr>
        <w:lastRenderedPageBreak/>
        <w:t>27.07.2004 № 79-ФЗ "О государственной гражданской службе Российской Федер</w:t>
      </w:r>
      <w:r w:rsidRPr="002D25F0">
        <w:rPr>
          <w:rFonts w:ascii="Times New Roman" w:hAnsi="Times New Roman"/>
          <w:sz w:val="27"/>
          <w:szCs w:val="27"/>
        </w:rPr>
        <w:t>а</w:t>
      </w:r>
      <w:r w:rsidRPr="002D25F0">
        <w:rPr>
          <w:rFonts w:ascii="Times New Roman" w:hAnsi="Times New Roman"/>
          <w:sz w:val="27"/>
          <w:szCs w:val="27"/>
        </w:rPr>
        <w:t>ции", дисциплинарное взыскание в виде зам</w:t>
      </w:r>
      <w:r w:rsidRPr="002D25F0">
        <w:rPr>
          <w:rFonts w:ascii="Times New Roman" w:hAnsi="Times New Roman"/>
          <w:sz w:val="27"/>
          <w:szCs w:val="27"/>
        </w:rPr>
        <w:t>е</w:t>
      </w:r>
      <w:r w:rsidRPr="002D25F0">
        <w:rPr>
          <w:rFonts w:ascii="Times New Roman" w:hAnsi="Times New Roman"/>
          <w:sz w:val="27"/>
          <w:szCs w:val="27"/>
        </w:rPr>
        <w:t>чания.</w:t>
      </w:r>
    </w:p>
    <w:p w:rsidR="00B13DCD" w:rsidRPr="002D25F0" w:rsidRDefault="00B13DCD" w:rsidP="004277FE">
      <w:pPr>
        <w:pStyle w:val="ab"/>
        <w:ind w:firstLine="0"/>
        <w:rPr>
          <w:rFonts w:ascii="Times New Roman" w:hAnsi="Times New Roman"/>
          <w:sz w:val="27"/>
          <w:szCs w:val="27"/>
        </w:rPr>
      </w:pPr>
    </w:p>
    <w:p w:rsidR="0041507B" w:rsidRPr="002D25F0" w:rsidRDefault="002151A9" w:rsidP="004277FE">
      <w:pPr>
        <w:pStyle w:val="ab"/>
        <w:ind w:firstLine="0"/>
        <w:rPr>
          <w:rFonts w:ascii="Times New Roman" w:hAnsi="Times New Roman"/>
          <w:sz w:val="27"/>
          <w:szCs w:val="27"/>
        </w:rPr>
      </w:pPr>
      <w:r w:rsidRPr="002D25F0">
        <w:rPr>
          <w:rFonts w:ascii="Times New Roman" w:hAnsi="Times New Roman"/>
          <w:sz w:val="27"/>
          <w:szCs w:val="27"/>
        </w:rPr>
        <w:t xml:space="preserve">Результаты голосования по данному </w:t>
      </w:r>
      <w:r w:rsidR="00B43129" w:rsidRPr="002D25F0">
        <w:rPr>
          <w:rFonts w:ascii="Times New Roman" w:hAnsi="Times New Roman"/>
          <w:sz w:val="27"/>
          <w:szCs w:val="27"/>
        </w:rPr>
        <w:t>решению:</w:t>
      </w:r>
      <w:r w:rsidRPr="002D25F0">
        <w:rPr>
          <w:rFonts w:ascii="Times New Roman" w:hAnsi="Times New Roman"/>
          <w:sz w:val="27"/>
          <w:szCs w:val="27"/>
        </w:rPr>
        <w:t xml:space="preserve"> </w:t>
      </w:r>
      <w:r w:rsidR="00FA4A33" w:rsidRPr="002D25F0">
        <w:rPr>
          <w:rFonts w:ascii="Times New Roman" w:hAnsi="Times New Roman"/>
          <w:sz w:val="27"/>
          <w:szCs w:val="27"/>
        </w:rPr>
        <w:t>принято</w:t>
      </w:r>
      <w:r w:rsidR="00B43129" w:rsidRPr="002D25F0">
        <w:rPr>
          <w:rFonts w:ascii="Times New Roman" w:hAnsi="Times New Roman"/>
          <w:sz w:val="27"/>
          <w:szCs w:val="27"/>
        </w:rPr>
        <w:t xml:space="preserve"> единогласно</w:t>
      </w:r>
      <w:r w:rsidR="0061285F" w:rsidRPr="002D25F0">
        <w:rPr>
          <w:rFonts w:ascii="Times New Roman" w:hAnsi="Times New Roman"/>
          <w:sz w:val="27"/>
          <w:szCs w:val="27"/>
        </w:rPr>
        <w:t xml:space="preserve"> (</w:t>
      </w:r>
      <w:r w:rsidR="00AE68A2" w:rsidRPr="002D25F0">
        <w:rPr>
          <w:rFonts w:ascii="Times New Roman" w:hAnsi="Times New Roman"/>
          <w:sz w:val="27"/>
          <w:szCs w:val="27"/>
        </w:rPr>
        <w:t>5</w:t>
      </w:r>
      <w:r w:rsidR="004F1BE5" w:rsidRPr="002D25F0">
        <w:rPr>
          <w:rFonts w:ascii="Times New Roman" w:hAnsi="Times New Roman"/>
          <w:sz w:val="27"/>
          <w:szCs w:val="27"/>
        </w:rPr>
        <w:t xml:space="preserve"> голосов)</w:t>
      </w:r>
      <w:r w:rsidR="00B43129" w:rsidRPr="002D25F0">
        <w:rPr>
          <w:rFonts w:ascii="Times New Roman" w:hAnsi="Times New Roman"/>
          <w:sz w:val="27"/>
          <w:szCs w:val="27"/>
        </w:rPr>
        <w:t>.</w:t>
      </w:r>
    </w:p>
    <w:p w:rsidR="00832200" w:rsidRPr="002D25F0" w:rsidRDefault="00832200" w:rsidP="004277FE">
      <w:pPr>
        <w:pStyle w:val="ab"/>
        <w:ind w:firstLine="0"/>
        <w:rPr>
          <w:rFonts w:ascii="Times New Roman" w:hAnsi="Times New Roman"/>
          <w:sz w:val="27"/>
          <w:szCs w:val="27"/>
        </w:rPr>
      </w:pPr>
    </w:p>
    <w:p w:rsidR="00291335" w:rsidRPr="002D25F0" w:rsidRDefault="00291335" w:rsidP="004277FE">
      <w:pPr>
        <w:pStyle w:val="ab"/>
        <w:ind w:firstLine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3100"/>
        <w:gridCol w:w="418"/>
        <w:gridCol w:w="3519"/>
        <w:gridCol w:w="3100"/>
      </w:tblGrid>
      <w:tr w:rsidR="00E85B87" w:rsidRPr="002D25F0" w:rsidTr="008C4410">
        <w:tc>
          <w:tcPr>
            <w:tcW w:w="3518" w:type="dxa"/>
            <w:gridSpan w:val="2"/>
          </w:tcPr>
          <w:p w:rsidR="00E85B87" w:rsidRPr="002D25F0" w:rsidRDefault="00E85B87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5F0">
              <w:rPr>
                <w:rFonts w:ascii="Times New Roman" w:hAnsi="Times New Roman" w:cs="Times New Roman"/>
                <w:sz w:val="27"/>
                <w:szCs w:val="27"/>
              </w:rPr>
              <w:t>Председатель к</w:t>
            </w:r>
            <w:r w:rsidRPr="002D25F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D25F0">
              <w:rPr>
                <w:rFonts w:ascii="Times New Roman" w:hAnsi="Times New Roman" w:cs="Times New Roman"/>
                <w:sz w:val="27"/>
                <w:szCs w:val="27"/>
              </w:rPr>
              <w:t>миссии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E85B87" w:rsidRPr="002D25F0" w:rsidRDefault="00E85B87" w:rsidP="004277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0" w:type="dxa"/>
          </w:tcPr>
          <w:p w:rsidR="00CC5FBF" w:rsidRPr="002D25F0" w:rsidRDefault="005D03CE" w:rsidP="00CC5FBF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</w:tr>
      <w:tr w:rsidR="00E85B87" w:rsidRPr="002D25F0" w:rsidTr="00804867">
        <w:tc>
          <w:tcPr>
            <w:tcW w:w="3518" w:type="dxa"/>
            <w:gridSpan w:val="2"/>
          </w:tcPr>
          <w:p w:rsidR="00E85B87" w:rsidRPr="002D25F0" w:rsidRDefault="00E85B87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E85B87" w:rsidRPr="002D25F0" w:rsidRDefault="00E85B87" w:rsidP="004277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0" w:type="dxa"/>
          </w:tcPr>
          <w:p w:rsidR="00E85B87" w:rsidRPr="002D25F0" w:rsidRDefault="00E85B87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87" w:rsidRPr="002D25F0" w:rsidTr="008C4410">
        <w:tc>
          <w:tcPr>
            <w:tcW w:w="3518" w:type="dxa"/>
            <w:gridSpan w:val="2"/>
          </w:tcPr>
          <w:p w:rsidR="00DA19B2" w:rsidRPr="002D25F0" w:rsidRDefault="00DA19B2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B87" w:rsidRPr="002D25F0" w:rsidRDefault="00E85B87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5F0">
              <w:rPr>
                <w:rFonts w:ascii="Times New Roman" w:hAnsi="Times New Roman" w:cs="Times New Roman"/>
                <w:sz w:val="27"/>
                <w:szCs w:val="27"/>
              </w:rPr>
              <w:t>Секретарь коми</w:t>
            </w:r>
            <w:r w:rsidRPr="002D25F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2D25F0">
              <w:rPr>
                <w:rFonts w:ascii="Times New Roman" w:hAnsi="Times New Roman" w:cs="Times New Roman"/>
                <w:sz w:val="27"/>
                <w:szCs w:val="27"/>
              </w:rPr>
              <w:t xml:space="preserve">сии 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CC5FBF" w:rsidRPr="002D25F0" w:rsidRDefault="00CC5FBF" w:rsidP="004277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0" w:type="dxa"/>
          </w:tcPr>
          <w:p w:rsidR="00CC5FBF" w:rsidRPr="002D25F0" w:rsidRDefault="00CC5FBF" w:rsidP="004277F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5FBF" w:rsidRPr="002D25F0" w:rsidRDefault="00CC5FBF" w:rsidP="004277F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B87" w:rsidRPr="002D25F0" w:rsidRDefault="005D03CE" w:rsidP="004277F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</w:tr>
      <w:tr w:rsidR="001646C0" w:rsidRPr="002D25F0" w:rsidTr="008C4410">
        <w:trPr>
          <w:gridAfter w:val="3"/>
          <w:wAfter w:w="7037" w:type="dxa"/>
        </w:trPr>
        <w:tc>
          <w:tcPr>
            <w:tcW w:w="3100" w:type="dxa"/>
          </w:tcPr>
          <w:p w:rsidR="001646C0" w:rsidRPr="002D25F0" w:rsidRDefault="001646C0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87" w:rsidRPr="002D25F0" w:rsidTr="008C4410">
        <w:tc>
          <w:tcPr>
            <w:tcW w:w="3518" w:type="dxa"/>
            <w:gridSpan w:val="2"/>
          </w:tcPr>
          <w:p w:rsidR="003C5CAE" w:rsidRPr="002D25F0" w:rsidRDefault="003C5CAE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B87" w:rsidRPr="002D25F0" w:rsidRDefault="00E85B87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5F0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3519" w:type="dxa"/>
          </w:tcPr>
          <w:p w:rsidR="00E85B87" w:rsidRPr="002D25F0" w:rsidRDefault="00E85B87" w:rsidP="004277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0" w:type="dxa"/>
          </w:tcPr>
          <w:p w:rsidR="00E85B87" w:rsidRPr="002D25F0" w:rsidRDefault="00E85B87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87" w:rsidRPr="002D25F0" w:rsidTr="008C4410">
        <w:tc>
          <w:tcPr>
            <w:tcW w:w="3518" w:type="dxa"/>
            <w:gridSpan w:val="2"/>
          </w:tcPr>
          <w:p w:rsidR="00E85B87" w:rsidRPr="002D25F0" w:rsidRDefault="00E85B87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E85B87" w:rsidRPr="002D25F0" w:rsidRDefault="00E85B87" w:rsidP="004277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0" w:type="dxa"/>
          </w:tcPr>
          <w:p w:rsidR="00E85B87" w:rsidRPr="002D25F0" w:rsidRDefault="005D03CE" w:rsidP="004277F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</w:tr>
      <w:tr w:rsidR="00E85B87" w:rsidRPr="002D25F0" w:rsidTr="00446FD6">
        <w:tc>
          <w:tcPr>
            <w:tcW w:w="3518" w:type="dxa"/>
            <w:gridSpan w:val="2"/>
          </w:tcPr>
          <w:p w:rsidR="00E85B87" w:rsidRPr="002D25F0" w:rsidRDefault="00E85B87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E85B87" w:rsidRPr="002D25F0" w:rsidRDefault="00E85B87" w:rsidP="004277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0" w:type="dxa"/>
          </w:tcPr>
          <w:p w:rsidR="00446FD6" w:rsidRPr="002D25F0" w:rsidRDefault="00446FD6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6FD6" w:rsidRPr="002D25F0" w:rsidTr="00446FD6">
        <w:tc>
          <w:tcPr>
            <w:tcW w:w="3518" w:type="dxa"/>
            <w:gridSpan w:val="2"/>
          </w:tcPr>
          <w:p w:rsidR="00446FD6" w:rsidRPr="002D25F0" w:rsidRDefault="00446FD6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9" w:type="dxa"/>
          </w:tcPr>
          <w:p w:rsidR="00446FD6" w:rsidRPr="002D25F0" w:rsidRDefault="00446FD6" w:rsidP="004277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100" w:type="dxa"/>
          </w:tcPr>
          <w:p w:rsidR="00472B1C" w:rsidRPr="002D25F0" w:rsidRDefault="00472B1C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6FD6" w:rsidRPr="002D25F0" w:rsidRDefault="005D03CE" w:rsidP="004277F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</w:tr>
      <w:tr w:rsidR="00446FD6" w:rsidRPr="002D25F0" w:rsidTr="002A2AF9">
        <w:tc>
          <w:tcPr>
            <w:tcW w:w="3518" w:type="dxa"/>
            <w:gridSpan w:val="2"/>
          </w:tcPr>
          <w:p w:rsidR="00446FD6" w:rsidRPr="002D25F0" w:rsidRDefault="00446FD6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446FD6" w:rsidRPr="002D25F0" w:rsidRDefault="00446FD6" w:rsidP="004277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100" w:type="dxa"/>
          </w:tcPr>
          <w:p w:rsidR="00446FD6" w:rsidRPr="002D25F0" w:rsidRDefault="00446FD6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5FBF" w:rsidRPr="002D25F0" w:rsidTr="002A2AF9">
        <w:tc>
          <w:tcPr>
            <w:tcW w:w="3518" w:type="dxa"/>
            <w:gridSpan w:val="2"/>
          </w:tcPr>
          <w:p w:rsidR="00CC5FBF" w:rsidRPr="002D25F0" w:rsidRDefault="00CC5FBF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CC5FBF" w:rsidRPr="002D25F0" w:rsidRDefault="00CC5FBF" w:rsidP="00B11F4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5FBF" w:rsidRPr="002D25F0" w:rsidRDefault="00CC5FBF" w:rsidP="00B11F4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0" w:type="dxa"/>
          </w:tcPr>
          <w:p w:rsidR="00CC5FBF" w:rsidRPr="002D25F0" w:rsidRDefault="00CC5FBF" w:rsidP="00B11F4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5FBF" w:rsidRPr="002D25F0" w:rsidRDefault="005D03CE" w:rsidP="00C63490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</w:tr>
      <w:tr w:rsidR="00CC5FBF" w:rsidRPr="002D25F0" w:rsidTr="00472B1C">
        <w:tc>
          <w:tcPr>
            <w:tcW w:w="3518" w:type="dxa"/>
            <w:gridSpan w:val="2"/>
          </w:tcPr>
          <w:p w:rsidR="00CC5FBF" w:rsidRPr="002D25F0" w:rsidRDefault="00CC5FBF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CC5FBF" w:rsidRPr="002D25F0" w:rsidRDefault="00CC5FBF" w:rsidP="00B11F4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0" w:type="dxa"/>
          </w:tcPr>
          <w:p w:rsidR="00CC5FBF" w:rsidRPr="002D25F0" w:rsidRDefault="00CC5FBF" w:rsidP="00B11F4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5FBF" w:rsidRPr="002D25F0" w:rsidTr="00CC5FBF">
        <w:trPr>
          <w:trHeight w:val="80"/>
        </w:trPr>
        <w:tc>
          <w:tcPr>
            <w:tcW w:w="3518" w:type="dxa"/>
            <w:gridSpan w:val="2"/>
          </w:tcPr>
          <w:p w:rsidR="00CC5FBF" w:rsidRPr="002D25F0" w:rsidRDefault="00CC5FBF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9" w:type="dxa"/>
          </w:tcPr>
          <w:p w:rsidR="00CC5FBF" w:rsidRPr="002D25F0" w:rsidRDefault="00CC5FBF" w:rsidP="004277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0" w:type="dxa"/>
          </w:tcPr>
          <w:p w:rsidR="00CC5FBF" w:rsidRPr="002D25F0" w:rsidRDefault="00CC5FBF" w:rsidP="004277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E7E6C" w:rsidRPr="002D25F0" w:rsidRDefault="00A1093F" w:rsidP="004277FE">
      <w:pPr>
        <w:pStyle w:val="ConsPlusNonformat"/>
        <w:rPr>
          <w:rFonts w:ascii="Times New Roman" w:hAnsi="Times New Roman" w:cs="Times New Roman"/>
          <w:sz w:val="27"/>
          <w:szCs w:val="27"/>
          <w:lang w:eastAsia="en-US"/>
        </w:rPr>
      </w:pPr>
      <w:r w:rsidRPr="002D25F0">
        <w:rPr>
          <w:rFonts w:ascii="Times New Roman" w:hAnsi="Times New Roman" w:cs="Times New Roman"/>
          <w:sz w:val="27"/>
          <w:szCs w:val="27"/>
          <w:lang w:eastAsia="en-US"/>
        </w:rPr>
        <w:t>С решением комиссии ознакомлен</w:t>
      </w:r>
      <w:r w:rsidR="00AE68A2" w:rsidRPr="002D25F0">
        <w:rPr>
          <w:rFonts w:ascii="Times New Roman" w:hAnsi="Times New Roman" w:cs="Times New Roman"/>
          <w:sz w:val="27"/>
          <w:szCs w:val="27"/>
          <w:lang w:eastAsia="en-US"/>
        </w:rPr>
        <w:t>а</w:t>
      </w:r>
      <w:r w:rsidRPr="002D25F0">
        <w:rPr>
          <w:rFonts w:ascii="Times New Roman" w:hAnsi="Times New Roman" w:cs="Times New Roman"/>
          <w:sz w:val="27"/>
          <w:szCs w:val="27"/>
          <w:lang w:eastAsia="en-US"/>
        </w:rPr>
        <w:t>, копию</w:t>
      </w:r>
      <w:r w:rsidR="0095403A" w:rsidRPr="002D25F0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CE3366" w:rsidRPr="002D25F0">
        <w:rPr>
          <w:rFonts w:ascii="Times New Roman" w:hAnsi="Times New Roman" w:cs="Times New Roman"/>
          <w:sz w:val="27"/>
          <w:szCs w:val="27"/>
          <w:lang w:eastAsia="en-US"/>
        </w:rPr>
        <w:t xml:space="preserve">настоящего </w:t>
      </w:r>
      <w:r w:rsidR="0095403A" w:rsidRPr="002D25F0">
        <w:rPr>
          <w:rFonts w:ascii="Times New Roman" w:hAnsi="Times New Roman" w:cs="Times New Roman"/>
          <w:sz w:val="27"/>
          <w:szCs w:val="27"/>
          <w:lang w:eastAsia="en-US"/>
        </w:rPr>
        <w:t>решения</w:t>
      </w:r>
      <w:r w:rsidRPr="002D25F0">
        <w:rPr>
          <w:rFonts w:ascii="Times New Roman" w:hAnsi="Times New Roman" w:cs="Times New Roman"/>
          <w:sz w:val="27"/>
          <w:szCs w:val="27"/>
          <w:lang w:eastAsia="en-US"/>
        </w:rPr>
        <w:t xml:space="preserve"> получил</w:t>
      </w:r>
      <w:r w:rsidR="00AE68A2" w:rsidRPr="002D25F0">
        <w:rPr>
          <w:rFonts w:ascii="Times New Roman" w:hAnsi="Times New Roman" w:cs="Times New Roman"/>
          <w:sz w:val="27"/>
          <w:szCs w:val="27"/>
          <w:lang w:eastAsia="en-US"/>
        </w:rPr>
        <w:t>а</w:t>
      </w:r>
      <w:r w:rsidRPr="002D25F0">
        <w:rPr>
          <w:rFonts w:ascii="Times New Roman" w:hAnsi="Times New Roman" w:cs="Times New Roman"/>
          <w:sz w:val="27"/>
          <w:szCs w:val="27"/>
          <w:lang w:eastAsia="en-US"/>
        </w:rPr>
        <w:t>:</w:t>
      </w:r>
    </w:p>
    <w:p w:rsidR="0084327D" w:rsidRPr="002D25F0" w:rsidRDefault="0084327D" w:rsidP="004277FE">
      <w:pPr>
        <w:pStyle w:val="ConsPlusNonformat"/>
        <w:rPr>
          <w:rFonts w:ascii="Times New Roman" w:hAnsi="Times New Roman" w:cs="Times New Roman"/>
          <w:sz w:val="27"/>
          <w:szCs w:val="27"/>
          <w:lang w:eastAsia="en-US"/>
        </w:rPr>
      </w:pPr>
    </w:p>
    <w:p w:rsidR="00A1093F" w:rsidRPr="002D25F0" w:rsidRDefault="00F25E24" w:rsidP="004277FE">
      <w:pPr>
        <w:pStyle w:val="ConsPlusNonformat"/>
        <w:rPr>
          <w:rFonts w:ascii="Times New Roman" w:hAnsi="Times New Roman" w:cs="Times New Roman"/>
          <w:sz w:val="27"/>
          <w:szCs w:val="27"/>
          <w:lang w:eastAsia="en-US"/>
        </w:rPr>
      </w:pPr>
      <w:r w:rsidRPr="002D25F0">
        <w:rPr>
          <w:rFonts w:ascii="Times New Roman" w:hAnsi="Times New Roman" w:cs="Times New Roman"/>
          <w:sz w:val="27"/>
          <w:szCs w:val="27"/>
          <w:lang w:eastAsia="en-US"/>
        </w:rPr>
        <w:t>_________</w:t>
      </w:r>
      <w:r w:rsidR="00A1093F" w:rsidRPr="002D25F0">
        <w:rPr>
          <w:rFonts w:ascii="Times New Roman" w:hAnsi="Times New Roman" w:cs="Times New Roman"/>
          <w:sz w:val="27"/>
          <w:szCs w:val="27"/>
          <w:lang w:eastAsia="en-US"/>
        </w:rPr>
        <w:t>________</w:t>
      </w:r>
      <w:r w:rsidRPr="002D25F0">
        <w:rPr>
          <w:rFonts w:ascii="Times New Roman" w:hAnsi="Times New Roman" w:cs="Times New Roman"/>
          <w:sz w:val="27"/>
          <w:szCs w:val="27"/>
          <w:lang w:eastAsia="en-US"/>
        </w:rPr>
        <w:t>_</w:t>
      </w:r>
      <w:r w:rsidR="003C5CAE" w:rsidRPr="002D25F0">
        <w:rPr>
          <w:rFonts w:ascii="Times New Roman" w:hAnsi="Times New Roman" w:cs="Times New Roman"/>
          <w:sz w:val="27"/>
          <w:szCs w:val="27"/>
          <w:lang w:eastAsia="en-US"/>
        </w:rPr>
        <w:t xml:space="preserve">_ </w:t>
      </w:r>
      <w:r w:rsidR="00FF3D0C">
        <w:rPr>
          <w:rFonts w:ascii="Times New Roman" w:hAnsi="Times New Roman" w:cs="Times New Roman"/>
          <w:sz w:val="27"/>
          <w:szCs w:val="27"/>
          <w:lang w:eastAsia="en-US"/>
        </w:rPr>
        <w:t>Ф.И.О.</w:t>
      </w:r>
      <w:r w:rsidR="003C5CAE" w:rsidRPr="002D25F0">
        <w:rPr>
          <w:rFonts w:ascii="Times New Roman" w:hAnsi="Times New Roman" w:cs="Times New Roman"/>
          <w:sz w:val="27"/>
          <w:szCs w:val="27"/>
          <w:lang w:eastAsia="en-US"/>
        </w:rPr>
        <w:t xml:space="preserve">                     </w:t>
      </w:r>
      <w:r w:rsidR="00A1093F" w:rsidRPr="002D25F0">
        <w:rPr>
          <w:rFonts w:ascii="Times New Roman" w:hAnsi="Times New Roman" w:cs="Times New Roman"/>
          <w:sz w:val="27"/>
          <w:szCs w:val="27"/>
          <w:lang w:eastAsia="en-US"/>
        </w:rPr>
        <w:t>«____»_______________ 201</w:t>
      </w:r>
      <w:r w:rsidR="00CC5FBF" w:rsidRPr="002D25F0">
        <w:rPr>
          <w:rFonts w:ascii="Times New Roman" w:hAnsi="Times New Roman" w:cs="Times New Roman"/>
          <w:sz w:val="27"/>
          <w:szCs w:val="27"/>
          <w:lang w:eastAsia="en-US"/>
        </w:rPr>
        <w:t>6</w:t>
      </w:r>
      <w:r w:rsidR="00A1093F" w:rsidRPr="002D25F0">
        <w:rPr>
          <w:rFonts w:ascii="Times New Roman" w:hAnsi="Times New Roman" w:cs="Times New Roman"/>
          <w:sz w:val="27"/>
          <w:szCs w:val="27"/>
          <w:lang w:eastAsia="en-US"/>
        </w:rPr>
        <w:t xml:space="preserve"> г.</w:t>
      </w:r>
    </w:p>
    <w:sectPr w:rsidR="00A1093F" w:rsidRPr="002D25F0" w:rsidSect="00394B84">
      <w:headerReference w:type="default" r:id="rId9"/>
      <w:pgSz w:w="11906" w:h="16838"/>
      <w:pgMar w:top="737" w:right="567" w:bottom="737" w:left="1418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BB" w:rsidRDefault="00206ABB" w:rsidP="00C42225">
      <w:pPr>
        <w:spacing w:after="0" w:line="240" w:lineRule="auto"/>
      </w:pPr>
      <w:r>
        <w:separator/>
      </w:r>
    </w:p>
  </w:endnote>
  <w:endnote w:type="continuationSeparator" w:id="0">
    <w:p w:rsidR="00206ABB" w:rsidRDefault="00206ABB" w:rsidP="00C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BB" w:rsidRDefault="00206ABB" w:rsidP="00C42225">
      <w:pPr>
        <w:spacing w:after="0" w:line="240" w:lineRule="auto"/>
      </w:pPr>
      <w:r>
        <w:separator/>
      </w:r>
    </w:p>
  </w:footnote>
  <w:footnote w:type="continuationSeparator" w:id="0">
    <w:p w:rsidR="00206ABB" w:rsidRDefault="00206ABB" w:rsidP="00C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4D" w:rsidRPr="00547838" w:rsidRDefault="00B11F4D">
    <w:pPr>
      <w:pStyle w:val="a4"/>
      <w:jc w:val="center"/>
      <w:rPr>
        <w:rFonts w:ascii="Times New Roman" w:hAnsi="Times New Roman"/>
        <w:sz w:val="28"/>
        <w:szCs w:val="28"/>
      </w:rPr>
    </w:pPr>
    <w:r w:rsidRPr="00547838">
      <w:rPr>
        <w:rFonts w:ascii="Times New Roman" w:hAnsi="Times New Roman"/>
        <w:sz w:val="28"/>
        <w:szCs w:val="28"/>
      </w:rPr>
      <w:fldChar w:fldCharType="begin"/>
    </w:r>
    <w:r w:rsidRPr="00547838">
      <w:rPr>
        <w:rFonts w:ascii="Times New Roman" w:hAnsi="Times New Roman"/>
        <w:sz w:val="28"/>
        <w:szCs w:val="28"/>
      </w:rPr>
      <w:instrText xml:space="preserve"> PAGE   \* MERGEFORMAT </w:instrText>
    </w:r>
    <w:r w:rsidRPr="00547838">
      <w:rPr>
        <w:rFonts w:ascii="Times New Roman" w:hAnsi="Times New Roman"/>
        <w:sz w:val="28"/>
        <w:szCs w:val="28"/>
      </w:rPr>
      <w:fldChar w:fldCharType="separate"/>
    </w:r>
    <w:r w:rsidR="00A072D6">
      <w:rPr>
        <w:rFonts w:ascii="Times New Roman" w:hAnsi="Times New Roman"/>
        <w:noProof/>
        <w:sz w:val="28"/>
        <w:szCs w:val="28"/>
      </w:rPr>
      <w:t>9</w:t>
    </w:r>
    <w:r w:rsidRPr="0054783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DA9E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2015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B"/>
    <w:multiLevelType w:val="multilevel"/>
    <w:tmpl w:val="0000000A"/>
    <w:lvl w:ilvl="0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0F"/>
    <w:multiLevelType w:val="multilevel"/>
    <w:tmpl w:val="0000000E"/>
    <w:lvl w:ilvl="0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6"/>
      <w:numFmt w:val="decimal"/>
      <w:lvlText w:val="31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78D5C0D"/>
    <w:multiLevelType w:val="multilevel"/>
    <w:tmpl w:val="3366498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  <w:color w:val="000000"/>
      </w:rPr>
    </w:lvl>
  </w:abstractNum>
  <w:abstractNum w:abstractNumId="10">
    <w:nsid w:val="106D64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B554A1"/>
    <w:multiLevelType w:val="hybridMultilevel"/>
    <w:tmpl w:val="2CD2E33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6308D"/>
    <w:multiLevelType w:val="hybridMultilevel"/>
    <w:tmpl w:val="D4F42146"/>
    <w:lvl w:ilvl="0" w:tplc="536A933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3F0F11"/>
    <w:multiLevelType w:val="hybridMultilevel"/>
    <w:tmpl w:val="BD12020C"/>
    <w:lvl w:ilvl="0" w:tplc="1B2A97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70BFA"/>
    <w:multiLevelType w:val="hybridMultilevel"/>
    <w:tmpl w:val="C9FE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2C5"/>
    <w:rsid w:val="000009D4"/>
    <w:rsid w:val="000044FC"/>
    <w:rsid w:val="00006A35"/>
    <w:rsid w:val="00007FAB"/>
    <w:rsid w:val="00010612"/>
    <w:rsid w:val="000131F1"/>
    <w:rsid w:val="00013A30"/>
    <w:rsid w:val="000144FC"/>
    <w:rsid w:val="00015F0C"/>
    <w:rsid w:val="00021315"/>
    <w:rsid w:val="000222C1"/>
    <w:rsid w:val="00022455"/>
    <w:rsid w:val="00025021"/>
    <w:rsid w:val="00025E9F"/>
    <w:rsid w:val="000263BE"/>
    <w:rsid w:val="00027277"/>
    <w:rsid w:val="00030857"/>
    <w:rsid w:val="00030884"/>
    <w:rsid w:val="00035176"/>
    <w:rsid w:val="000363A4"/>
    <w:rsid w:val="00036C3C"/>
    <w:rsid w:val="0004026D"/>
    <w:rsid w:val="0004377A"/>
    <w:rsid w:val="0004701C"/>
    <w:rsid w:val="0004719A"/>
    <w:rsid w:val="00051CAD"/>
    <w:rsid w:val="000559E7"/>
    <w:rsid w:val="00061C0F"/>
    <w:rsid w:val="00061F1D"/>
    <w:rsid w:val="0006482A"/>
    <w:rsid w:val="000651C6"/>
    <w:rsid w:val="00071567"/>
    <w:rsid w:val="00071E55"/>
    <w:rsid w:val="00080303"/>
    <w:rsid w:val="00081B91"/>
    <w:rsid w:val="000822B8"/>
    <w:rsid w:val="000830A7"/>
    <w:rsid w:val="00090A98"/>
    <w:rsid w:val="000916E2"/>
    <w:rsid w:val="00092BD4"/>
    <w:rsid w:val="00097FC5"/>
    <w:rsid w:val="000A1A2E"/>
    <w:rsid w:val="000A30B4"/>
    <w:rsid w:val="000B3901"/>
    <w:rsid w:val="000B4569"/>
    <w:rsid w:val="000B7388"/>
    <w:rsid w:val="000B7438"/>
    <w:rsid w:val="000C0875"/>
    <w:rsid w:val="000C09DC"/>
    <w:rsid w:val="000C2ED6"/>
    <w:rsid w:val="000C6990"/>
    <w:rsid w:val="000D2B0A"/>
    <w:rsid w:val="000D40C9"/>
    <w:rsid w:val="000D644D"/>
    <w:rsid w:val="000E06C9"/>
    <w:rsid w:val="000E073E"/>
    <w:rsid w:val="000E0928"/>
    <w:rsid w:val="000E0C1B"/>
    <w:rsid w:val="000E0E20"/>
    <w:rsid w:val="000E2676"/>
    <w:rsid w:val="000E27C7"/>
    <w:rsid w:val="000E3DCC"/>
    <w:rsid w:val="000E749E"/>
    <w:rsid w:val="000E7A8A"/>
    <w:rsid w:val="000E7E6C"/>
    <w:rsid w:val="000F038B"/>
    <w:rsid w:val="000F19C4"/>
    <w:rsid w:val="000F31CA"/>
    <w:rsid w:val="00100423"/>
    <w:rsid w:val="001008D5"/>
    <w:rsid w:val="0010203A"/>
    <w:rsid w:val="001079B7"/>
    <w:rsid w:val="00114741"/>
    <w:rsid w:val="001163D0"/>
    <w:rsid w:val="00116B4F"/>
    <w:rsid w:val="00117018"/>
    <w:rsid w:val="001218E5"/>
    <w:rsid w:val="0012570B"/>
    <w:rsid w:val="0012615B"/>
    <w:rsid w:val="001268D5"/>
    <w:rsid w:val="00127633"/>
    <w:rsid w:val="00127BDD"/>
    <w:rsid w:val="00134757"/>
    <w:rsid w:val="001355BE"/>
    <w:rsid w:val="001411D7"/>
    <w:rsid w:val="00143F09"/>
    <w:rsid w:val="00147ED6"/>
    <w:rsid w:val="001517B3"/>
    <w:rsid w:val="00152D1C"/>
    <w:rsid w:val="0015635D"/>
    <w:rsid w:val="0015756C"/>
    <w:rsid w:val="0016431C"/>
    <w:rsid w:val="001646C0"/>
    <w:rsid w:val="00165187"/>
    <w:rsid w:val="00166E39"/>
    <w:rsid w:val="00170C39"/>
    <w:rsid w:val="00173A7B"/>
    <w:rsid w:val="00174A08"/>
    <w:rsid w:val="00177F53"/>
    <w:rsid w:val="00180F50"/>
    <w:rsid w:val="00181904"/>
    <w:rsid w:val="0018190D"/>
    <w:rsid w:val="00182AF3"/>
    <w:rsid w:val="001834CE"/>
    <w:rsid w:val="00185DF8"/>
    <w:rsid w:val="001878C4"/>
    <w:rsid w:val="001920C6"/>
    <w:rsid w:val="00195B9C"/>
    <w:rsid w:val="00195F80"/>
    <w:rsid w:val="00196674"/>
    <w:rsid w:val="001A23AA"/>
    <w:rsid w:val="001A2F77"/>
    <w:rsid w:val="001A539D"/>
    <w:rsid w:val="001A640F"/>
    <w:rsid w:val="001B2D7C"/>
    <w:rsid w:val="001B3FDA"/>
    <w:rsid w:val="001B5C0E"/>
    <w:rsid w:val="001B6BF7"/>
    <w:rsid w:val="001C13EE"/>
    <w:rsid w:val="001C451E"/>
    <w:rsid w:val="001D08FE"/>
    <w:rsid w:val="001D53AF"/>
    <w:rsid w:val="001D6427"/>
    <w:rsid w:val="001E3ED5"/>
    <w:rsid w:val="001E4FAC"/>
    <w:rsid w:val="001E6E4A"/>
    <w:rsid w:val="001F1DA7"/>
    <w:rsid w:val="001F2D29"/>
    <w:rsid w:val="001F3BAF"/>
    <w:rsid w:val="001F5EF5"/>
    <w:rsid w:val="001F62A5"/>
    <w:rsid w:val="00202B68"/>
    <w:rsid w:val="00203191"/>
    <w:rsid w:val="0020445B"/>
    <w:rsid w:val="0020635A"/>
    <w:rsid w:val="00206ABB"/>
    <w:rsid w:val="00207A21"/>
    <w:rsid w:val="002109CE"/>
    <w:rsid w:val="00211210"/>
    <w:rsid w:val="002115C9"/>
    <w:rsid w:val="00212B72"/>
    <w:rsid w:val="002151A9"/>
    <w:rsid w:val="00216597"/>
    <w:rsid w:val="00221B28"/>
    <w:rsid w:val="00223850"/>
    <w:rsid w:val="00223D0C"/>
    <w:rsid w:val="00224A46"/>
    <w:rsid w:val="002251A1"/>
    <w:rsid w:val="0022607B"/>
    <w:rsid w:val="00226ACA"/>
    <w:rsid w:val="00231265"/>
    <w:rsid w:val="0023339C"/>
    <w:rsid w:val="0023381B"/>
    <w:rsid w:val="00233C66"/>
    <w:rsid w:val="002439A5"/>
    <w:rsid w:val="00245D1E"/>
    <w:rsid w:val="0024683A"/>
    <w:rsid w:val="00251644"/>
    <w:rsid w:val="00253689"/>
    <w:rsid w:val="002579E9"/>
    <w:rsid w:val="002619E0"/>
    <w:rsid w:val="00262E05"/>
    <w:rsid w:val="00263A93"/>
    <w:rsid w:val="00265884"/>
    <w:rsid w:val="00267E60"/>
    <w:rsid w:val="00273063"/>
    <w:rsid w:val="002775CA"/>
    <w:rsid w:val="0028557D"/>
    <w:rsid w:val="0028687E"/>
    <w:rsid w:val="00291335"/>
    <w:rsid w:val="002953C9"/>
    <w:rsid w:val="00295A6C"/>
    <w:rsid w:val="00297C5C"/>
    <w:rsid w:val="002A00B7"/>
    <w:rsid w:val="002A18C0"/>
    <w:rsid w:val="002A1E31"/>
    <w:rsid w:val="002A290E"/>
    <w:rsid w:val="002A2AF9"/>
    <w:rsid w:val="002A2D5C"/>
    <w:rsid w:val="002A423C"/>
    <w:rsid w:val="002B04C3"/>
    <w:rsid w:val="002B13BD"/>
    <w:rsid w:val="002B2A5F"/>
    <w:rsid w:val="002B4FCE"/>
    <w:rsid w:val="002B7A3E"/>
    <w:rsid w:val="002C157C"/>
    <w:rsid w:val="002C2A7E"/>
    <w:rsid w:val="002C5D9A"/>
    <w:rsid w:val="002C7272"/>
    <w:rsid w:val="002D1A34"/>
    <w:rsid w:val="002D25F0"/>
    <w:rsid w:val="002D2E72"/>
    <w:rsid w:val="002D670B"/>
    <w:rsid w:val="002D6D1A"/>
    <w:rsid w:val="002E042A"/>
    <w:rsid w:val="002E1FC0"/>
    <w:rsid w:val="002E2019"/>
    <w:rsid w:val="002E7406"/>
    <w:rsid w:val="002F0688"/>
    <w:rsid w:val="002F4CB2"/>
    <w:rsid w:val="002F6E5D"/>
    <w:rsid w:val="00301126"/>
    <w:rsid w:val="003014D1"/>
    <w:rsid w:val="003019A2"/>
    <w:rsid w:val="00301F51"/>
    <w:rsid w:val="00312D2D"/>
    <w:rsid w:val="003143A8"/>
    <w:rsid w:val="0031454E"/>
    <w:rsid w:val="00315D6F"/>
    <w:rsid w:val="003226CF"/>
    <w:rsid w:val="0032593D"/>
    <w:rsid w:val="00327774"/>
    <w:rsid w:val="00327BD0"/>
    <w:rsid w:val="003310E6"/>
    <w:rsid w:val="00335ACA"/>
    <w:rsid w:val="00337073"/>
    <w:rsid w:val="0034304B"/>
    <w:rsid w:val="0034506F"/>
    <w:rsid w:val="00345915"/>
    <w:rsid w:val="00347D2E"/>
    <w:rsid w:val="00347E68"/>
    <w:rsid w:val="003542C0"/>
    <w:rsid w:val="00356765"/>
    <w:rsid w:val="003571D1"/>
    <w:rsid w:val="00360BDE"/>
    <w:rsid w:val="00362C13"/>
    <w:rsid w:val="0036301F"/>
    <w:rsid w:val="003651E0"/>
    <w:rsid w:val="003672D4"/>
    <w:rsid w:val="00367EC4"/>
    <w:rsid w:val="00372D90"/>
    <w:rsid w:val="003742F2"/>
    <w:rsid w:val="0037482E"/>
    <w:rsid w:val="0037785B"/>
    <w:rsid w:val="00380425"/>
    <w:rsid w:val="003819DE"/>
    <w:rsid w:val="00384E4B"/>
    <w:rsid w:val="00385197"/>
    <w:rsid w:val="00390128"/>
    <w:rsid w:val="003909B6"/>
    <w:rsid w:val="003914DA"/>
    <w:rsid w:val="0039171B"/>
    <w:rsid w:val="00392B82"/>
    <w:rsid w:val="00394095"/>
    <w:rsid w:val="00394B84"/>
    <w:rsid w:val="003955E9"/>
    <w:rsid w:val="00395A05"/>
    <w:rsid w:val="0039732C"/>
    <w:rsid w:val="003A0FBA"/>
    <w:rsid w:val="003A291E"/>
    <w:rsid w:val="003B138B"/>
    <w:rsid w:val="003C39DE"/>
    <w:rsid w:val="003C5CAE"/>
    <w:rsid w:val="003D279A"/>
    <w:rsid w:val="003D409F"/>
    <w:rsid w:val="003D6EAD"/>
    <w:rsid w:val="003D6F50"/>
    <w:rsid w:val="003D7F2A"/>
    <w:rsid w:val="003E0C7B"/>
    <w:rsid w:val="003E1162"/>
    <w:rsid w:val="003E19F4"/>
    <w:rsid w:val="003E62A5"/>
    <w:rsid w:val="003F5ABE"/>
    <w:rsid w:val="003F71D7"/>
    <w:rsid w:val="00403FAE"/>
    <w:rsid w:val="0040445C"/>
    <w:rsid w:val="00406B96"/>
    <w:rsid w:val="00410313"/>
    <w:rsid w:val="0041507B"/>
    <w:rsid w:val="004155FB"/>
    <w:rsid w:val="00415F04"/>
    <w:rsid w:val="004223FF"/>
    <w:rsid w:val="00422A2E"/>
    <w:rsid w:val="00426B93"/>
    <w:rsid w:val="004277FE"/>
    <w:rsid w:val="004278EC"/>
    <w:rsid w:val="00430F56"/>
    <w:rsid w:val="00435481"/>
    <w:rsid w:val="00436C56"/>
    <w:rsid w:val="0044335B"/>
    <w:rsid w:val="00446FD6"/>
    <w:rsid w:val="00452BC3"/>
    <w:rsid w:val="00456DAF"/>
    <w:rsid w:val="004613F8"/>
    <w:rsid w:val="00464122"/>
    <w:rsid w:val="0047213C"/>
    <w:rsid w:val="00472A34"/>
    <w:rsid w:val="00472B1C"/>
    <w:rsid w:val="00473DC2"/>
    <w:rsid w:val="00476C82"/>
    <w:rsid w:val="004777A7"/>
    <w:rsid w:val="0047799A"/>
    <w:rsid w:val="00487E54"/>
    <w:rsid w:val="00490722"/>
    <w:rsid w:val="0049300F"/>
    <w:rsid w:val="00494AE1"/>
    <w:rsid w:val="004A0D58"/>
    <w:rsid w:val="004A7AB2"/>
    <w:rsid w:val="004B193B"/>
    <w:rsid w:val="004B3183"/>
    <w:rsid w:val="004B598C"/>
    <w:rsid w:val="004B6DBF"/>
    <w:rsid w:val="004C10F8"/>
    <w:rsid w:val="004C4550"/>
    <w:rsid w:val="004C58E5"/>
    <w:rsid w:val="004C7B24"/>
    <w:rsid w:val="004D0E33"/>
    <w:rsid w:val="004E703F"/>
    <w:rsid w:val="004E7709"/>
    <w:rsid w:val="004F1BE5"/>
    <w:rsid w:val="005039EA"/>
    <w:rsid w:val="00505DA6"/>
    <w:rsid w:val="00511D91"/>
    <w:rsid w:val="005141CE"/>
    <w:rsid w:val="00515C2B"/>
    <w:rsid w:val="0051777A"/>
    <w:rsid w:val="00526E07"/>
    <w:rsid w:val="0052759F"/>
    <w:rsid w:val="00533D2A"/>
    <w:rsid w:val="005344C9"/>
    <w:rsid w:val="005442A9"/>
    <w:rsid w:val="0054737D"/>
    <w:rsid w:val="00547838"/>
    <w:rsid w:val="00550BF7"/>
    <w:rsid w:val="00550F43"/>
    <w:rsid w:val="00552876"/>
    <w:rsid w:val="005544E1"/>
    <w:rsid w:val="00554C84"/>
    <w:rsid w:val="00555F69"/>
    <w:rsid w:val="00557428"/>
    <w:rsid w:val="0056292C"/>
    <w:rsid w:val="00564B6D"/>
    <w:rsid w:val="00570DFE"/>
    <w:rsid w:val="005725A5"/>
    <w:rsid w:val="00572D28"/>
    <w:rsid w:val="00572E98"/>
    <w:rsid w:val="0057583B"/>
    <w:rsid w:val="00577CE6"/>
    <w:rsid w:val="00580B0E"/>
    <w:rsid w:val="00591D63"/>
    <w:rsid w:val="005963C7"/>
    <w:rsid w:val="0059665A"/>
    <w:rsid w:val="005A5C9D"/>
    <w:rsid w:val="005A5D1F"/>
    <w:rsid w:val="005A767B"/>
    <w:rsid w:val="005C55E7"/>
    <w:rsid w:val="005D03CE"/>
    <w:rsid w:val="005D0ADF"/>
    <w:rsid w:val="005D3D48"/>
    <w:rsid w:val="005D6893"/>
    <w:rsid w:val="005D6BFA"/>
    <w:rsid w:val="005D73FE"/>
    <w:rsid w:val="005D74FC"/>
    <w:rsid w:val="005E1A4C"/>
    <w:rsid w:val="005E21A2"/>
    <w:rsid w:val="005E28D6"/>
    <w:rsid w:val="005E7CE9"/>
    <w:rsid w:val="005E7E37"/>
    <w:rsid w:val="005F19E3"/>
    <w:rsid w:val="005F4E98"/>
    <w:rsid w:val="005F6498"/>
    <w:rsid w:val="00604D6E"/>
    <w:rsid w:val="006067EF"/>
    <w:rsid w:val="006105B7"/>
    <w:rsid w:val="0061285F"/>
    <w:rsid w:val="00614734"/>
    <w:rsid w:val="00614F45"/>
    <w:rsid w:val="0061672E"/>
    <w:rsid w:val="006173FC"/>
    <w:rsid w:val="00617AA9"/>
    <w:rsid w:val="00622A88"/>
    <w:rsid w:val="00623615"/>
    <w:rsid w:val="0062449E"/>
    <w:rsid w:val="006249E3"/>
    <w:rsid w:val="006252EA"/>
    <w:rsid w:val="00636CA4"/>
    <w:rsid w:val="00637E09"/>
    <w:rsid w:val="0064208A"/>
    <w:rsid w:val="00645CBA"/>
    <w:rsid w:val="006472AD"/>
    <w:rsid w:val="00652385"/>
    <w:rsid w:val="00653EA0"/>
    <w:rsid w:val="006559DD"/>
    <w:rsid w:val="0065786E"/>
    <w:rsid w:val="006662CB"/>
    <w:rsid w:val="006679E0"/>
    <w:rsid w:val="006709F7"/>
    <w:rsid w:val="00672370"/>
    <w:rsid w:val="006745C2"/>
    <w:rsid w:val="006747D7"/>
    <w:rsid w:val="006756CE"/>
    <w:rsid w:val="006769B4"/>
    <w:rsid w:val="006802EB"/>
    <w:rsid w:val="00680F44"/>
    <w:rsid w:val="006825B1"/>
    <w:rsid w:val="00686351"/>
    <w:rsid w:val="00686AEA"/>
    <w:rsid w:val="006921E5"/>
    <w:rsid w:val="006A03B5"/>
    <w:rsid w:val="006A1B54"/>
    <w:rsid w:val="006A34DF"/>
    <w:rsid w:val="006A49CC"/>
    <w:rsid w:val="006A4EB5"/>
    <w:rsid w:val="006A6D3A"/>
    <w:rsid w:val="006B0939"/>
    <w:rsid w:val="006B1568"/>
    <w:rsid w:val="006B408E"/>
    <w:rsid w:val="006B63C6"/>
    <w:rsid w:val="006B6B1A"/>
    <w:rsid w:val="006C13F6"/>
    <w:rsid w:val="006C2579"/>
    <w:rsid w:val="006C5ECC"/>
    <w:rsid w:val="006C5FDC"/>
    <w:rsid w:val="006C6D83"/>
    <w:rsid w:val="006D13DA"/>
    <w:rsid w:val="006D2034"/>
    <w:rsid w:val="006E55E7"/>
    <w:rsid w:val="006F0441"/>
    <w:rsid w:val="006F2787"/>
    <w:rsid w:val="006F5673"/>
    <w:rsid w:val="006F6E95"/>
    <w:rsid w:val="00710E27"/>
    <w:rsid w:val="00716C4C"/>
    <w:rsid w:val="0072001C"/>
    <w:rsid w:val="00720A82"/>
    <w:rsid w:val="00720A89"/>
    <w:rsid w:val="0072394B"/>
    <w:rsid w:val="007251F6"/>
    <w:rsid w:val="00726F46"/>
    <w:rsid w:val="00734C5C"/>
    <w:rsid w:val="0074600D"/>
    <w:rsid w:val="00746A48"/>
    <w:rsid w:val="00746DCA"/>
    <w:rsid w:val="007476E4"/>
    <w:rsid w:val="007516F9"/>
    <w:rsid w:val="00753113"/>
    <w:rsid w:val="00753CA1"/>
    <w:rsid w:val="007616FA"/>
    <w:rsid w:val="0076314D"/>
    <w:rsid w:val="0076411F"/>
    <w:rsid w:val="007705EE"/>
    <w:rsid w:val="007725B3"/>
    <w:rsid w:val="0077373E"/>
    <w:rsid w:val="00780C72"/>
    <w:rsid w:val="0078225C"/>
    <w:rsid w:val="00782DCF"/>
    <w:rsid w:val="007917A5"/>
    <w:rsid w:val="0079362B"/>
    <w:rsid w:val="00796AB4"/>
    <w:rsid w:val="007A6F6A"/>
    <w:rsid w:val="007A7D65"/>
    <w:rsid w:val="007B1C86"/>
    <w:rsid w:val="007B3093"/>
    <w:rsid w:val="007B3A8D"/>
    <w:rsid w:val="007B6707"/>
    <w:rsid w:val="007C05A2"/>
    <w:rsid w:val="007C073F"/>
    <w:rsid w:val="007C0C0F"/>
    <w:rsid w:val="007D2357"/>
    <w:rsid w:val="007D3829"/>
    <w:rsid w:val="007D3FF3"/>
    <w:rsid w:val="007D5FFE"/>
    <w:rsid w:val="007E07BF"/>
    <w:rsid w:val="007E2C2C"/>
    <w:rsid w:val="007F381C"/>
    <w:rsid w:val="007F59FC"/>
    <w:rsid w:val="0080045C"/>
    <w:rsid w:val="00804198"/>
    <w:rsid w:val="00804867"/>
    <w:rsid w:val="00810EF1"/>
    <w:rsid w:val="00812708"/>
    <w:rsid w:val="008134C7"/>
    <w:rsid w:val="0082241E"/>
    <w:rsid w:val="0082381A"/>
    <w:rsid w:val="0082429A"/>
    <w:rsid w:val="00825091"/>
    <w:rsid w:val="00830A7E"/>
    <w:rsid w:val="0083212B"/>
    <w:rsid w:val="00832200"/>
    <w:rsid w:val="008365DA"/>
    <w:rsid w:val="00836E64"/>
    <w:rsid w:val="00842B4F"/>
    <w:rsid w:val="0084327D"/>
    <w:rsid w:val="00846471"/>
    <w:rsid w:val="0084768D"/>
    <w:rsid w:val="00850FDB"/>
    <w:rsid w:val="00851DA5"/>
    <w:rsid w:val="00853A26"/>
    <w:rsid w:val="00855C98"/>
    <w:rsid w:val="00855EB8"/>
    <w:rsid w:val="008577ED"/>
    <w:rsid w:val="00860873"/>
    <w:rsid w:val="0086109E"/>
    <w:rsid w:val="00861207"/>
    <w:rsid w:val="0086477F"/>
    <w:rsid w:val="00867AF6"/>
    <w:rsid w:val="00874B46"/>
    <w:rsid w:val="00875F18"/>
    <w:rsid w:val="0087601C"/>
    <w:rsid w:val="00882277"/>
    <w:rsid w:val="008847AA"/>
    <w:rsid w:val="00890B26"/>
    <w:rsid w:val="0089293A"/>
    <w:rsid w:val="00892AFC"/>
    <w:rsid w:val="0089314F"/>
    <w:rsid w:val="00893FDC"/>
    <w:rsid w:val="00895195"/>
    <w:rsid w:val="008961EC"/>
    <w:rsid w:val="00896F8D"/>
    <w:rsid w:val="008972C6"/>
    <w:rsid w:val="008A2591"/>
    <w:rsid w:val="008B16D8"/>
    <w:rsid w:val="008B1DD1"/>
    <w:rsid w:val="008B3F43"/>
    <w:rsid w:val="008B4CBC"/>
    <w:rsid w:val="008B5029"/>
    <w:rsid w:val="008C0897"/>
    <w:rsid w:val="008C1BC7"/>
    <w:rsid w:val="008C4410"/>
    <w:rsid w:val="008C659E"/>
    <w:rsid w:val="008C6B46"/>
    <w:rsid w:val="008D02B9"/>
    <w:rsid w:val="008D074B"/>
    <w:rsid w:val="008D78D0"/>
    <w:rsid w:val="008D7CC2"/>
    <w:rsid w:val="008E0578"/>
    <w:rsid w:val="008E13C0"/>
    <w:rsid w:val="008E182D"/>
    <w:rsid w:val="008E2AEE"/>
    <w:rsid w:val="008E6960"/>
    <w:rsid w:val="008E6E4C"/>
    <w:rsid w:val="008E6E65"/>
    <w:rsid w:val="008E7CC6"/>
    <w:rsid w:val="008E7E6B"/>
    <w:rsid w:val="008F0F85"/>
    <w:rsid w:val="008F1617"/>
    <w:rsid w:val="008F1747"/>
    <w:rsid w:val="008F20DB"/>
    <w:rsid w:val="008F357E"/>
    <w:rsid w:val="008F382A"/>
    <w:rsid w:val="008F647E"/>
    <w:rsid w:val="00900234"/>
    <w:rsid w:val="0090037F"/>
    <w:rsid w:val="0090284E"/>
    <w:rsid w:val="0090620F"/>
    <w:rsid w:val="00910140"/>
    <w:rsid w:val="00913D72"/>
    <w:rsid w:val="0091572B"/>
    <w:rsid w:val="00916210"/>
    <w:rsid w:val="009209F2"/>
    <w:rsid w:val="00922532"/>
    <w:rsid w:val="00934B42"/>
    <w:rsid w:val="0093574F"/>
    <w:rsid w:val="0093706E"/>
    <w:rsid w:val="00937153"/>
    <w:rsid w:val="00940A84"/>
    <w:rsid w:val="00942F52"/>
    <w:rsid w:val="00943BE3"/>
    <w:rsid w:val="00950915"/>
    <w:rsid w:val="00950948"/>
    <w:rsid w:val="009526F0"/>
    <w:rsid w:val="009531D8"/>
    <w:rsid w:val="00953A09"/>
    <w:rsid w:val="00953A9F"/>
    <w:rsid w:val="0095403A"/>
    <w:rsid w:val="0095690D"/>
    <w:rsid w:val="00957FBD"/>
    <w:rsid w:val="00960E27"/>
    <w:rsid w:val="009633BC"/>
    <w:rsid w:val="00964BBC"/>
    <w:rsid w:val="00966BEB"/>
    <w:rsid w:val="0096766F"/>
    <w:rsid w:val="00971B12"/>
    <w:rsid w:val="00977B24"/>
    <w:rsid w:val="00982BB6"/>
    <w:rsid w:val="00984DED"/>
    <w:rsid w:val="00993F52"/>
    <w:rsid w:val="00996B92"/>
    <w:rsid w:val="009A049D"/>
    <w:rsid w:val="009A17C5"/>
    <w:rsid w:val="009A19B8"/>
    <w:rsid w:val="009A27B0"/>
    <w:rsid w:val="009A4C5B"/>
    <w:rsid w:val="009A4ECD"/>
    <w:rsid w:val="009A6B3D"/>
    <w:rsid w:val="009B299A"/>
    <w:rsid w:val="009C1BB7"/>
    <w:rsid w:val="009C2AB4"/>
    <w:rsid w:val="009C5073"/>
    <w:rsid w:val="009C61F5"/>
    <w:rsid w:val="009D2344"/>
    <w:rsid w:val="009D3FC6"/>
    <w:rsid w:val="009D4BE3"/>
    <w:rsid w:val="009E1307"/>
    <w:rsid w:val="009E1910"/>
    <w:rsid w:val="009E2864"/>
    <w:rsid w:val="009E4360"/>
    <w:rsid w:val="009E4E27"/>
    <w:rsid w:val="009E52B1"/>
    <w:rsid w:val="009F12E8"/>
    <w:rsid w:val="009F3B08"/>
    <w:rsid w:val="00A0042A"/>
    <w:rsid w:val="00A008C3"/>
    <w:rsid w:val="00A03179"/>
    <w:rsid w:val="00A06DA8"/>
    <w:rsid w:val="00A072D6"/>
    <w:rsid w:val="00A07849"/>
    <w:rsid w:val="00A10365"/>
    <w:rsid w:val="00A1093F"/>
    <w:rsid w:val="00A175D2"/>
    <w:rsid w:val="00A20468"/>
    <w:rsid w:val="00A244B8"/>
    <w:rsid w:val="00A343F2"/>
    <w:rsid w:val="00A362FC"/>
    <w:rsid w:val="00A366BD"/>
    <w:rsid w:val="00A36A99"/>
    <w:rsid w:val="00A453E0"/>
    <w:rsid w:val="00A4581B"/>
    <w:rsid w:val="00A45D35"/>
    <w:rsid w:val="00A45E44"/>
    <w:rsid w:val="00A4748F"/>
    <w:rsid w:val="00A55311"/>
    <w:rsid w:val="00A55F65"/>
    <w:rsid w:val="00A61710"/>
    <w:rsid w:val="00A6240A"/>
    <w:rsid w:val="00A65F08"/>
    <w:rsid w:val="00A7059E"/>
    <w:rsid w:val="00A70C95"/>
    <w:rsid w:val="00A724B4"/>
    <w:rsid w:val="00A817D1"/>
    <w:rsid w:val="00A82822"/>
    <w:rsid w:val="00A841A4"/>
    <w:rsid w:val="00A865E3"/>
    <w:rsid w:val="00A87874"/>
    <w:rsid w:val="00A93B9E"/>
    <w:rsid w:val="00AA0EE0"/>
    <w:rsid w:val="00AA19F6"/>
    <w:rsid w:val="00AB52C5"/>
    <w:rsid w:val="00AB6132"/>
    <w:rsid w:val="00AB6450"/>
    <w:rsid w:val="00AB6630"/>
    <w:rsid w:val="00AC173F"/>
    <w:rsid w:val="00AC19A9"/>
    <w:rsid w:val="00AC48AC"/>
    <w:rsid w:val="00AC581B"/>
    <w:rsid w:val="00AC60E5"/>
    <w:rsid w:val="00AC7CFB"/>
    <w:rsid w:val="00AD6DE0"/>
    <w:rsid w:val="00AE234D"/>
    <w:rsid w:val="00AE252E"/>
    <w:rsid w:val="00AE2D93"/>
    <w:rsid w:val="00AE63B8"/>
    <w:rsid w:val="00AE68A2"/>
    <w:rsid w:val="00AF1BBE"/>
    <w:rsid w:val="00AF271C"/>
    <w:rsid w:val="00AF3211"/>
    <w:rsid w:val="00AF4689"/>
    <w:rsid w:val="00AF4C33"/>
    <w:rsid w:val="00B03398"/>
    <w:rsid w:val="00B060B7"/>
    <w:rsid w:val="00B0719F"/>
    <w:rsid w:val="00B10E40"/>
    <w:rsid w:val="00B11F4D"/>
    <w:rsid w:val="00B13DCD"/>
    <w:rsid w:val="00B14161"/>
    <w:rsid w:val="00B14731"/>
    <w:rsid w:val="00B155F9"/>
    <w:rsid w:val="00B22789"/>
    <w:rsid w:val="00B22F11"/>
    <w:rsid w:val="00B25ABA"/>
    <w:rsid w:val="00B26198"/>
    <w:rsid w:val="00B342EF"/>
    <w:rsid w:val="00B43129"/>
    <w:rsid w:val="00B43397"/>
    <w:rsid w:val="00B43717"/>
    <w:rsid w:val="00B4686F"/>
    <w:rsid w:val="00B54A04"/>
    <w:rsid w:val="00B55C0D"/>
    <w:rsid w:val="00B56DF9"/>
    <w:rsid w:val="00B64D27"/>
    <w:rsid w:val="00B657FC"/>
    <w:rsid w:val="00B65975"/>
    <w:rsid w:val="00B66AA6"/>
    <w:rsid w:val="00B7053E"/>
    <w:rsid w:val="00B7358D"/>
    <w:rsid w:val="00B86031"/>
    <w:rsid w:val="00B912CB"/>
    <w:rsid w:val="00B941CA"/>
    <w:rsid w:val="00B94F8C"/>
    <w:rsid w:val="00B962C3"/>
    <w:rsid w:val="00BA6FAA"/>
    <w:rsid w:val="00BB0796"/>
    <w:rsid w:val="00BB18A6"/>
    <w:rsid w:val="00BB2345"/>
    <w:rsid w:val="00BB4812"/>
    <w:rsid w:val="00BB7A0C"/>
    <w:rsid w:val="00BC24D1"/>
    <w:rsid w:val="00BD0437"/>
    <w:rsid w:val="00BD0AF5"/>
    <w:rsid w:val="00BD30BB"/>
    <w:rsid w:val="00BD716E"/>
    <w:rsid w:val="00BE02D5"/>
    <w:rsid w:val="00BE1611"/>
    <w:rsid w:val="00BE4CE3"/>
    <w:rsid w:val="00BE5893"/>
    <w:rsid w:val="00BE7E48"/>
    <w:rsid w:val="00BF3174"/>
    <w:rsid w:val="00BF4329"/>
    <w:rsid w:val="00BF4FE5"/>
    <w:rsid w:val="00C0323E"/>
    <w:rsid w:val="00C05630"/>
    <w:rsid w:val="00C05DED"/>
    <w:rsid w:val="00C0751B"/>
    <w:rsid w:val="00C07CEF"/>
    <w:rsid w:val="00C133AD"/>
    <w:rsid w:val="00C14051"/>
    <w:rsid w:val="00C249F8"/>
    <w:rsid w:val="00C27403"/>
    <w:rsid w:val="00C3426A"/>
    <w:rsid w:val="00C42225"/>
    <w:rsid w:val="00C45778"/>
    <w:rsid w:val="00C47FCE"/>
    <w:rsid w:val="00C51A2F"/>
    <w:rsid w:val="00C51E10"/>
    <w:rsid w:val="00C51EC7"/>
    <w:rsid w:val="00C5296C"/>
    <w:rsid w:val="00C52E31"/>
    <w:rsid w:val="00C556DD"/>
    <w:rsid w:val="00C56BE8"/>
    <w:rsid w:val="00C57B5A"/>
    <w:rsid w:val="00C609BA"/>
    <w:rsid w:val="00C620F8"/>
    <w:rsid w:val="00C63490"/>
    <w:rsid w:val="00C65744"/>
    <w:rsid w:val="00C66E33"/>
    <w:rsid w:val="00C70538"/>
    <w:rsid w:val="00C73345"/>
    <w:rsid w:val="00C73C2F"/>
    <w:rsid w:val="00C74318"/>
    <w:rsid w:val="00C76568"/>
    <w:rsid w:val="00C800BA"/>
    <w:rsid w:val="00C82069"/>
    <w:rsid w:val="00C8348D"/>
    <w:rsid w:val="00C84B82"/>
    <w:rsid w:val="00C85595"/>
    <w:rsid w:val="00C87965"/>
    <w:rsid w:val="00C915D2"/>
    <w:rsid w:val="00C94737"/>
    <w:rsid w:val="00C9780E"/>
    <w:rsid w:val="00C97858"/>
    <w:rsid w:val="00CA36C4"/>
    <w:rsid w:val="00CA3D7F"/>
    <w:rsid w:val="00CA6FE6"/>
    <w:rsid w:val="00CB65AD"/>
    <w:rsid w:val="00CB66EC"/>
    <w:rsid w:val="00CB67C4"/>
    <w:rsid w:val="00CB7525"/>
    <w:rsid w:val="00CC5FBF"/>
    <w:rsid w:val="00CC73E6"/>
    <w:rsid w:val="00CD1A38"/>
    <w:rsid w:val="00CD1E01"/>
    <w:rsid w:val="00CD2BCC"/>
    <w:rsid w:val="00CD43D0"/>
    <w:rsid w:val="00CD4770"/>
    <w:rsid w:val="00CE06E5"/>
    <w:rsid w:val="00CE18DC"/>
    <w:rsid w:val="00CE3366"/>
    <w:rsid w:val="00CE47E2"/>
    <w:rsid w:val="00CE4BAA"/>
    <w:rsid w:val="00CE51A7"/>
    <w:rsid w:val="00CE54DD"/>
    <w:rsid w:val="00CE7FF0"/>
    <w:rsid w:val="00CF08A3"/>
    <w:rsid w:val="00CF1AD7"/>
    <w:rsid w:val="00CF6DAE"/>
    <w:rsid w:val="00CF71B1"/>
    <w:rsid w:val="00CF7953"/>
    <w:rsid w:val="00D015F6"/>
    <w:rsid w:val="00D02869"/>
    <w:rsid w:val="00D06D49"/>
    <w:rsid w:val="00D072F5"/>
    <w:rsid w:val="00D10409"/>
    <w:rsid w:val="00D10445"/>
    <w:rsid w:val="00D10A4E"/>
    <w:rsid w:val="00D165AC"/>
    <w:rsid w:val="00D16C09"/>
    <w:rsid w:val="00D16D1C"/>
    <w:rsid w:val="00D249F8"/>
    <w:rsid w:val="00D259DC"/>
    <w:rsid w:val="00D26DA7"/>
    <w:rsid w:val="00D30055"/>
    <w:rsid w:val="00D30A65"/>
    <w:rsid w:val="00D30F90"/>
    <w:rsid w:val="00D31739"/>
    <w:rsid w:val="00D31D57"/>
    <w:rsid w:val="00D337FF"/>
    <w:rsid w:val="00D35A9A"/>
    <w:rsid w:val="00D41330"/>
    <w:rsid w:val="00D423A1"/>
    <w:rsid w:val="00D42C3E"/>
    <w:rsid w:val="00D42E52"/>
    <w:rsid w:val="00D433F4"/>
    <w:rsid w:val="00D44D05"/>
    <w:rsid w:val="00D47259"/>
    <w:rsid w:val="00D54795"/>
    <w:rsid w:val="00D56116"/>
    <w:rsid w:val="00D5700D"/>
    <w:rsid w:val="00D57778"/>
    <w:rsid w:val="00D6074A"/>
    <w:rsid w:val="00D61C34"/>
    <w:rsid w:val="00D6250C"/>
    <w:rsid w:val="00D704A0"/>
    <w:rsid w:val="00D73B4A"/>
    <w:rsid w:val="00D7409E"/>
    <w:rsid w:val="00D74C03"/>
    <w:rsid w:val="00D75323"/>
    <w:rsid w:val="00D76135"/>
    <w:rsid w:val="00D818F6"/>
    <w:rsid w:val="00D850B9"/>
    <w:rsid w:val="00D90819"/>
    <w:rsid w:val="00D93D04"/>
    <w:rsid w:val="00D95C7A"/>
    <w:rsid w:val="00D96111"/>
    <w:rsid w:val="00DA1953"/>
    <w:rsid w:val="00DA19B2"/>
    <w:rsid w:val="00DA4812"/>
    <w:rsid w:val="00DA4CEA"/>
    <w:rsid w:val="00DB0AA5"/>
    <w:rsid w:val="00DB395D"/>
    <w:rsid w:val="00DB416D"/>
    <w:rsid w:val="00DC0E15"/>
    <w:rsid w:val="00DC173C"/>
    <w:rsid w:val="00DC6777"/>
    <w:rsid w:val="00DD12F5"/>
    <w:rsid w:val="00DD16C0"/>
    <w:rsid w:val="00DD22B7"/>
    <w:rsid w:val="00DD3CE6"/>
    <w:rsid w:val="00DD4FF5"/>
    <w:rsid w:val="00DD7E09"/>
    <w:rsid w:val="00DE3A39"/>
    <w:rsid w:val="00DE41B7"/>
    <w:rsid w:val="00DF3A38"/>
    <w:rsid w:val="00DF5DF7"/>
    <w:rsid w:val="00DF7F14"/>
    <w:rsid w:val="00E0263A"/>
    <w:rsid w:val="00E02A8E"/>
    <w:rsid w:val="00E04309"/>
    <w:rsid w:val="00E068E0"/>
    <w:rsid w:val="00E11FFF"/>
    <w:rsid w:val="00E12887"/>
    <w:rsid w:val="00E14342"/>
    <w:rsid w:val="00E20442"/>
    <w:rsid w:val="00E21C50"/>
    <w:rsid w:val="00E22388"/>
    <w:rsid w:val="00E239FF"/>
    <w:rsid w:val="00E30230"/>
    <w:rsid w:val="00E30706"/>
    <w:rsid w:val="00E3565C"/>
    <w:rsid w:val="00E3642C"/>
    <w:rsid w:val="00E36659"/>
    <w:rsid w:val="00E37F8C"/>
    <w:rsid w:val="00E460C3"/>
    <w:rsid w:val="00E466EE"/>
    <w:rsid w:val="00E46D36"/>
    <w:rsid w:val="00E47ABF"/>
    <w:rsid w:val="00E6263D"/>
    <w:rsid w:val="00E642FF"/>
    <w:rsid w:val="00E643E5"/>
    <w:rsid w:val="00E64867"/>
    <w:rsid w:val="00E6750D"/>
    <w:rsid w:val="00E73465"/>
    <w:rsid w:val="00E77010"/>
    <w:rsid w:val="00E81722"/>
    <w:rsid w:val="00E8226E"/>
    <w:rsid w:val="00E82CE2"/>
    <w:rsid w:val="00E84D18"/>
    <w:rsid w:val="00E85B87"/>
    <w:rsid w:val="00E85D7F"/>
    <w:rsid w:val="00E8605F"/>
    <w:rsid w:val="00E87B14"/>
    <w:rsid w:val="00E92661"/>
    <w:rsid w:val="00E9326E"/>
    <w:rsid w:val="00E94506"/>
    <w:rsid w:val="00E97D2E"/>
    <w:rsid w:val="00EA0A59"/>
    <w:rsid w:val="00EA1978"/>
    <w:rsid w:val="00EA220C"/>
    <w:rsid w:val="00EA2425"/>
    <w:rsid w:val="00EA4B1C"/>
    <w:rsid w:val="00EB2790"/>
    <w:rsid w:val="00EB2E97"/>
    <w:rsid w:val="00EB37D3"/>
    <w:rsid w:val="00EB3B4E"/>
    <w:rsid w:val="00EB4AA5"/>
    <w:rsid w:val="00EC2AFD"/>
    <w:rsid w:val="00ED2306"/>
    <w:rsid w:val="00ED4393"/>
    <w:rsid w:val="00ED492C"/>
    <w:rsid w:val="00EE2AB0"/>
    <w:rsid w:val="00EE35D6"/>
    <w:rsid w:val="00EE5820"/>
    <w:rsid w:val="00EE7302"/>
    <w:rsid w:val="00EE7E24"/>
    <w:rsid w:val="00EF0512"/>
    <w:rsid w:val="00EF109A"/>
    <w:rsid w:val="00EF2DFA"/>
    <w:rsid w:val="00EF3F5E"/>
    <w:rsid w:val="00EF460D"/>
    <w:rsid w:val="00EF6F75"/>
    <w:rsid w:val="00EF7AE5"/>
    <w:rsid w:val="00F00B3E"/>
    <w:rsid w:val="00F00C91"/>
    <w:rsid w:val="00F02A74"/>
    <w:rsid w:val="00F03ED5"/>
    <w:rsid w:val="00F14B2A"/>
    <w:rsid w:val="00F16236"/>
    <w:rsid w:val="00F17961"/>
    <w:rsid w:val="00F208D1"/>
    <w:rsid w:val="00F22DC5"/>
    <w:rsid w:val="00F25866"/>
    <w:rsid w:val="00F25E24"/>
    <w:rsid w:val="00F2724C"/>
    <w:rsid w:val="00F303AF"/>
    <w:rsid w:val="00F411E4"/>
    <w:rsid w:val="00F41899"/>
    <w:rsid w:val="00F4284A"/>
    <w:rsid w:val="00F434D8"/>
    <w:rsid w:val="00F436F7"/>
    <w:rsid w:val="00F44A30"/>
    <w:rsid w:val="00F44C20"/>
    <w:rsid w:val="00F4651F"/>
    <w:rsid w:val="00F50ABA"/>
    <w:rsid w:val="00F5285A"/>
    <w:rsid w:val="00F54B11"/>
    <w:rsid w:val="00F5703B"/>
    <w:rsid w:val="00F65686"/>
    <w:rsid w:val="00F66504"/>
    <w:rsid w:val="00F67810"/>
    <w:rsid w:val="00F70F0A"/>
    <w:rsid w:val="00F72CCF"/>
    <w:rsid w:val="00F76D11"/>
    <w:rsid w:val="00F812D1"/>
    <w:rsid w:val="00F8549B"/>
    <w:rsid w:val="00F86F7E"/>
    <w:rsid w:val="00F87D6D"/>
    <w:rsid w:val="00F979AA"/>
    <w:rsid w:val="00FA036C"/>
    <w:rsid w:val="00FA14F7"/>
    <w:rsid w:val="00FA1B09"/>
    <w:rsid w:val="00FA4A33"/>
    <w:rsid w:val="00FB12EB"/>
    <w:rsid w:val="00FB5059"/>
    <w:rsid w:val="00FB5683"/>
    <w:rsid w:val="00FB6135"/>
    <w:rsid w:val="00FC07B0"/>
    <w:rsid w:val="00FC2431"/>
    <w:rsid w:val="00FC43F0"/>
    <w:rsid w:val="00FD1576"/>
    <w:rsid w:val="00FD17F0"/>
    <w:rsid w:val="00FD3EA5"/>
    <w:rsid w:val="00FE1E9D"/>
    <w:rsid w:val="00FE35E6"/>
    <w:rsid w:val="00FE4218"/>
    <w:rsid w:val="00FE6511"/>
    <w:rsid w:val="00FF1B04"/>
    <w:rsid w:val="00FF3D0C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3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B5C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3A0FB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header"/>
    <w:basedOn w:val="a0"/>
    <w:link w:val="a5"/>
    <w:uiPriority w:val="99"/>
    <w:unhideWhenUsed/>
    <w:rsid w:val="00C4222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C42225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semiHidden/>
    <w:unhideWhenUsed/>
    <w:rsid w:val="00C4222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C422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5B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2"/>
    <w:uiPriority w:val="59"/>
    <w:rsid w:val="00E85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1966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96674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aliases w:val=" Знак"/>
    <w:basedOn w:val="a0"/>
    <w:link w:val="ac"/>
    <w:rsid w:val="00B43397"/>
    <w:pPr>
      <w:spacing w:after="0" w:line="240" w:lineRule="auto"/>
      <w:ind w:firstLine="567"/>
      <w:jc w:val="both"/>
    </w:pPr>
    <w:rPr>
      <w:snapToGrid w:val="0"/>
      <w:sz w:val="28"/>
      <w:szCs w:val="20"/>
      <w:lang w:eastAsia="ru-RU"/>
    </w:rPr>
  </w:style>
  <w:style w:type="character" w:customStyle="1" w:styleId="ac">
    <w:name w:val="Основной текст Знак"/>
    <w:aliases w:val=" Знак Знак3"/>
    <w:link w:val="ab"/>
    <w:rsid w:val="00B43397"/>
    <w:rPr>
      <w:snapToGrid w:val="0"/>
      <w:sz w:val="28"/>
      <w:lang w:val="ru-RU" w:eastAsia="ru-RU" w:bidi="ar-SA"/>
    </w:rPr>
  </w:style>
  <w:style w:type="paragraph" w:styleId="a">
    <w:name w:val="List Bullet"/>
    <w:basedOn w:val="a0"/>
    <w:uiPriority w:val="99"/>
    <w:unhideWhenUsed/>
    <w:rsid w:val="007C0C0F"/>
    <w:pPr>
      <w:numPr>
        <w:numId w:val="1"/>
      </w:numPr>
      <w:contextualSpacing/>
    </w:pPr>
  </w:style>
  <w:style w:type="character" w:styleId="ad">
    <w:name w:val="Hyperlink"/>
    <w:basedOn w:val="a1"/>
    <w:uiPriority w:val="99"/>
    <w:semiHidden/>
    <w:unhideWhenUsed/>
    <w:rsid w:val="0021659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1B5C0E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1"/>
    <w:uiPriority w:val="99"/>
    <w:rsid w:val="001B5C0E"/>
    <w:rPr>
      <w:color w:val="106BBE"/>
    </w:rPr>
  </w:style>
  <w:style w:type="paragraph" w:styleId="af">
    <w:name w:val="List Paragraph"/>
    <w:basedOn w:val="a0"/>
    <w:uiPriority w:val="34"/>
    <w:qFormat/>
    <w:rsid w:val="00B11F4D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A45D3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B55C0D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8679B9AB79B94397C482CF5FC5DF83" ma:contentTypeVersion="5" ma:contentTypeDescription="Создание документа." ma:contentTypeScope="" ma:versionID="e6453741c3ec31aa549a30595c5ccf45">
  <xsd:schema xmlns:xsd="http://www.w3.org/2001/XMLSchema" xmlns:xs="http://www.w3.org/2001/XMLSchema" xmlns:p="http://schemas.microsoft.com/office/2006/metadata/properties" xmlns:ns2="f07adec3-9edc-4ba9-a947-c557adee0635" xmlns:ns3="d54d33c0-876c-4f53-b758-f95672a470ae" targetNamespace="http://schemas.microsoft.com/office/2006/metadata/properties" ma:root="true" ma:fieldsID="43e383992f734901a8bb8a3acbc2d3e2" ns2:_="" ns3:_="">
    <xsd:import namespace="f07adec3-9edc-4ba9-a947-c557adee0635"/>
    <xsd:import namespace="d54d33c0-876c-4f53-b758-f95672a470a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Date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33c0-876c-4f53-b758-f95672a470ae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9af3fc3-554b-47e6-aad5-5c039015b908}" ma:internalName="docType" ma:readOnly="false" ma:showField="Title" ma:web="7301280c-d109-4db6-800f-1c81276a7f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d54d33c0-876c-4f53-b758-f95672a470ae">25</docType>
    <DocDate xmlns="f07adec3-9edc-4ba9-a947-c557adee0635">2016-12-04T21:00:00+00:00</DocDate>
  </documentManagement>
</p:properties>
</file>

<file path=customXml/itemProps1.xml><?xml version="1.0" encoding="utf-8"?>
<ds:datastoreItem xmlns:ds="http://schemas.openxmlformats.org/officeDocument/2006/customXml" ds:itemID="{CFD6D92D-0861-4DC0-915D-27E8A714ABAD}"/>
</file>

<file path=customXml/itemProps2.xml><?xml version="1.0" encoding="utf-8"?>
<ds:datastoreItem xmlns:ds="http://schemas.openxmlformats.org/officeDocument/2006/customXml" ds:itemID="{6F1BB952-019E-4268-AE48-7D8FC2042CAE}"/>
</file>

<file path=customXml/itemProps3.xml><?xml version="1.0" encoding="utf-8"?>
<ds:datastoreItem xmlns:ds="http://schemas.openxmlformats.org/officeDocument/2006/customXml" ds:itemID="{E9A4C159-8070-45B3-8C6B-7CC48A16EA31}"/>
</file>

<file path=customXml/itemProps4.xml><?xml version="1.0" encoding="utf-8"?>
<ds:datastoreItem xmlns:ds="http://schemas.openxmlformats.org/officeDocument/2006/customXml" ds:itemID="{6A34C973-05D3-48D1-8263-065169117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Пермского края</vt:lpstr>
    </vt:vector>
  </TitlesOfParts>
  <Company>1</Company>
  <LinksUpToDate>false</LinksUpToDate>
  <CharactersWithSpaces>22808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Шарапова Валентина Павловна</cp:lastModifiedBy>
  <cp:revision>2</cp:revision>
  <cp:lastPrinted>2016-11-17T07:15:00Z</cp:lastPrinted>
  <dcterms:created xsi:type="dcterms:W3CDTF">2016-12-05T07:01:00Z</dcterms:created>
  <dcterms:modified xsi:type="dcterms:W3CDTF">2016-12-05T07:01:00Z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0x0101008C8679B9AB79B94397C482CF5FC5DF83</vt:lpwstr>
  </property>
</Properties>
</file>